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69321" w14:textId="5027DD77" w:rsidR="00F133E8" w:rsidRPr="001615D4" w:rsidRDefault="00F133E8" w:rsidP="001615D4">
      <w:pPr>
        <w:spacing w:line="360" w:lineRule="auto"/>
        <w:jc w:val="center"/>
        <w:rPr>
          <w:rFonts w:ascii="Times New Roman" w:hAnsi="Times New Roman" w:cs="Times New Roman"/>
          <w:b/>
          <w:bCs/>
          <w:sz w:val="24"/>
          <w:szCs w:val="24"/>
        </w:rPr>
      </w:pPr>
      <w:r w:rsidRPr="001615D4">
        <w:rPr>
          <w:rFonts w:ascii="Times New Roman" w:hAnsi="Times New Roman" w:cs="Times New Roman"/>
          <w:b/>
          <w:bCs/>
          <w:sz w:val="24"/>
          <w:szCs w:val="24"/>
        </w:rPr>
        <w:t>Modello di Patto Parasociale</w:t>
      </w:r>
    </w:p>
    <w:p w14:paraId="44E21087" w14:textId="5A7E8518" w:rsidR="00F133E8" w:rsidRPr="001615D4" w:rsidRDefault="00F133E8" w:rsidP="001615D4">
      <w:pPr>
        <w:spacing w:line="360" w:lineRule="auto"/>
        <w:jc w:val="center"/>
        <w:rPr>
          <w:rFonts w:ascii="Times New Roman" w:hAnsi="Times New Roman" w:cs="Times New Roman"/>
          <w:b/>
          <w:bCs/>
          <w:sz w:val="24"/>
          <w:szCs w:val="24"/>
        </w:rPr>
      </w:pPr>
      <w:r w:rsidRPr="001615D4">
        <w:rPr>
          <w:rFonts w:ascii="Times New Roman" w:hAnsi="Times New Roman" w:cs="Times New Roman"/>
          <w:b/>
          <w:bCs/>
          <w:sz w:val="24"/>
          <w:szCs w:val="24"/>
        </w:rPr>
        <w:t>Tra</w:t>
      </w:r>
    </w:p>
    <w:p w14:paraId="7F0FDBEF" w14:textId="4ADD6E5D" w:rsidR="004B46B0" w:rsidRPr="001615D4" w:rsidRDefault="004B46B0" w:rsidP="001615D4">
      <w:p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w:t>
      </w:r>
      <w:r w:rsidR="00F133E8" w:rsidRPr="001615D4">
        <w:rPr>
          <w:rFonts w:ascii="Times New Roman" w:hAnsi="Times New Roman" w:cs="Times New Roman"/>
          <w:sz w:val="24"/>
          <w:szCs w:val="24"/>
        </w:rPr>
        <w:t xml:space="preserve">, nato a </w:t>
      </w:r>
      <w:r w:rsidRPr="001615D4">
        <w:rPr>
          <w:rFonts w:ascii="Times New Roman" w:hAnsi="Times New Roman" w:cs="Times New Roman"/>
          <w:sz w:val="24"/>
          <w:szCs w:val="24"/>
        </w:rPr>
        <w:t>[∙]</w:t>
      </w:r>
      <w:r w:rsidR="00F133E8" w:rsidRPr="001615D4">
        <w:rPr>
          <w:rFonts w:ascii="Times New Roman" w:hAnsi="Times New Roman" w:cs="Times New Roman"/>
          <w:sz w:val="24"/>
          <w:szCs w:val="24"/>
        </w:rPr>
        <w:t xml:space="preserve"> il </w:t>
      </w:r>
      <w:r w:rsidRPr="001615D4">
        <w:rPr>
          <w:rFonts w:ascii="Times New Roman" w:hAnsi="Times New Roman" w:cs="Times New Roman"/>
          <w:sz w:val="24"/>
          <w:szCs w:val="24"/>
        </w:rPr>
        <w:t>[∙] (C.F. [∙])</w:t>
      </w:r>
      <w:r w:rsidR="00F133E8" w:rsidRPr="001615D4">
        <w:rPr>
          <w:rFonts w:ascii="Times New Roman" w:hAnsi="Times New Roman" w:cs="Times New Roman"/>
          <w:sz w:val="24"/>
          <w:szCs w:val="24"/>
        </w:rPr>
        <w:t xml:space="preserve"> residente </w:t>
      </w:r>
      <w:r w:rsidRPr="001615D4">
        <w:rPr>
          <w:rFonts w:ascii="Times New Roman" w:hAnsi="Times New Roman" w:cs="Times New Roman"/>
          <w:sz w:val="24"/>
          <w:szCs w:val="24"/>
        </w:rPr>
        <w:t>in [∙] (di seguito denominato “[</w:t>
      </w:r>
      <w:r w:rsidRPr="001615D4">
        <w:rPr>
          <w:rFonts w:ascii="Times New Roman" w:hAnsi="Times New Roman" w:cs="Times New Roman"/>
          <w:b/>
          <w:bCs/>
          <w:sz w:val="24"/>
          <w:szCs w:val="24"/>
        </w:rPr>
        <w:t>Socio A</w:t>
      </w:r>
      <w:r w:rsidRPr="001615D4">
        <w:rPr>
          <w:rFonts w:ascii="Times New Roman" w:hAnsi="Times New Roman" w:cs="Times New Roman"/>
          <w:sz w:val="24"/>
          <w:szCs w:val="24"/>
        </w:rPr>
        <w:t>]”)</w:t>
      </w:r>
    </w:p>
    <w:p w14:paraId="4294CECB" w14:textId="538582BB" w:rsidR="004B46B0" w:rsidRPr="001615D4" w:rsidRDefault="004B46B0" w:rsidP="001615D4">
      <w:p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 nato a [∙] il [∙] (C.F. [∙]) residente in [∙] (di seguito denominato “[</w:t>
      </w:r>
      <w:r w:rsidRPr="001615D4">
        <w:rPr>
          <w:rFonts w:ascii="Times New Roman" w:hAnsi="Times New Roman" w:cs="Times New Roman"/>
          <w:b/>
          <w:bCs/>
          <w:sz w:val="24"/>
          <w:szCs w:val="24"/>
        </w:rPr>
        <w:t>Socio B</w:t>
      </w:r>
      <w:r w:rsidRPr="001615D4">
        <w:rPr>
          <w:rFonts w:ascii="Times New Roman" w:hAnsi="Times New Roman" w:cs="Times New Roman"/>
          <w:sz w:val="24"/>
          <w:szCs w:val="24"/>
        </w:rPr>
        <w:t>]”)</w:t>
      </w:r>
    </w:p>
    <w:p w14:paraId="61CE288C" w14:textId="2F23B8FF" w:rsidR="004B46B0" w:rsidRPr="001615D4" w:rsidRDefault="004B46B0" w:rsidP="001615D4">
      <w:p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 nato a [∙] il [∙] (C.F. [∙]) residente in [∙] (di seguito denominato “[</w:t>
      </w:r>
      <w:r w:rsidRPr="001615D4">
        <w:rPr>
          <w:rFonts w:ascii="Times New Roman" w:hAnsi="Times New Roman" w:cs="Times New Roman"/>
          <w:b/>
          <w:bCs/>
          <w:sz w:val="24"/>
          <w:szCs w:val="24"/>
        </w:rPr>
        <w:t>Socio C</w:t>
      </w:r>
      <w:r w:rsidRPr="001615D4">
        <w:rPr>
          <w:rFonts w:ascii="Times New Roman" w:hAnsi="Times New Roman" w:cs="Times New Roman"/>
          <w:sz w:val="24"/>
          <w:szCs w:val="24"/>
        </w:rPr>
        <w:t>]”)</w:t>
      </w:r>
    </w:p>
    <w:p w14:paraId="65E5D016" w14:textId="71411EA6" w:rsidR="004B46B0" w:rsidRPr="001615D4" w:rsidRDefault="004B46B0" w:rsidP="001615D4">
      <w:p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Socio A, Socio B e Socio C</w:t>
      </w:r>
      <w:r w:rsidR="00F133E8" w:rsidRPr="001615D4">
        <w:rPr>
          <w:rFonts w:ascii="Times New Roman" w:hAnsi="Times New Roman" w:cs="Times New Roman"/>
          <w:sz w:val="24"/>
          <w:szCs w:val="24"/>
        </w:rPr>
        <w:t xml:space="preserve"> di seguito </w:t>
      </w:r>
      <w:r w:rsidR="00F534C8" w:rsidRPr="001615D4">
        <w:rPr>
          <w:rFonts w:ascii="Times New Roman" w:hAnsi="Times New Roman" w:cs="Times New Roman"/>
          <w:sz w:val="24"/>
          <w:szCs w:val="24"/>
        </w:rPr>
        <w:t>singolarmente la “</w:t>
      </w:r>
      <w:r w:rsidR="00F534C8" w:rsidRPr="001615D4">
        <w:rPr>
          <w:rFonts w:ascii="Times New Roman" w:hAnsi="Times New Roman" w:cs="Times New Roman"/>
          <w:b/>
          <w:bCs/>
          <w:sz w:val="24"/>
          <w:szCs w:val="24"/>
        </w:rPr>
        <w:t>Parte</w:t>
      </w:r>
      <w:r w:rsidR="00F534C8" w:rsidRPr="001615D4">
        <w:rPr>
          <w:rFonts w:ascii="Times New Roman" w:hAnsi="Times New Roman" w:cs="Times New Roman"/>
          <w:sz w:val="24"/>
          <w:szCs w:val="24"/>
        </w:rPr>
        <w:t xml:space="preserve">” e </w:t>
      </w:r>
      <w:r w:rsidR="00F133E8" w:rsidRPr="001615D4">
        <w:rPr>
          <w:rFonts w:ascii="Times New Roman" w:hAnsi="Times New Roman" w:cs="Times New Roman"/>
          <w:sz w:val="24"/>
          <w:szCs w:val="24"/>
        </w:rPr>
        <w:t xml:space="preserve">congiuntamente le </w:t>
      </w:r>
      <w:r w:rsidR="00F534C8" w:rsidRPr="001615D4">
        <w:rPr>
          <w:rFonts w:ascii="Times New Roman" w:hAnsi="Times New Roman" w:cs="Times New Roman"/>
          <w:sz w:val="24"/>
          <w:szCs w:val="24"/>
        </w:rPr>
        <w:t>“</w:t>
      </w:r>
      <w:r w:rsidR="00F133E8" w:rsidRPr="001615D4">
        <w:rPr>
          <w:rFonts w:ascii="Times New Roman" w:hAnsi="Times New Roman" w:cs="Times New Roman"/>
          <w:b/>
          <w:bCs/>
          <w:sz w:val="24"/>
          <w:szCs w:val="24"/>
        </w:rPr>
        <w:t>Parti</w:t>
      </w:r>
      <w:r w:rsidR="00F133E8" w:rsidRPr="001615D4">
        <w:rPr>
          <w:rFonts w:ascii="Times New Roman" w:hAnsi="Times New Roman" w:cs="Times New Roman"/>
          <w:sz w:val="24"/>
          <w:szCs w:val="24"/>
        </w:rPr>
        <w:t>”</w:t>
      </w:r>
    </w:p>
    <w:p w14:paraId="2790D341" w14:textId="3E5BD7DF" w:rsidR="004B46B0" w:rsidRPr="001615D4" w:rsidRDefault="00F133E8" w:rsidP="001615D4">
      <w:pPr>
        <w:spacing w:line="360" w:lineRule="auto"/>
        <w:jc w:val="center"/>
        <w:rPr>
          <w:rFonts w:ascii="Times New Roman" w:hAnsi="Times New Roman" w:cs="Times New Roman"/>
          <w:b/>
          <w:bCs/>
          <w:sz w:val="24"/>
          <w:szCs w:val="24"/>
        </w:rPr>
      </w:pPr>
      <w:r w:rsidRPr="001615D4">
        <w:rPr>
          <w:rFonts w:ascii="Times New Roman" w:hAnsi="Times New Roman" w:cs="Times New Roman"/>
          <w:b/>
          <w:bCs/>
          <w:sz w:val="24"/>
          <w:szCs w:val="24"/>
        </w:rPr>
        <w:t>Premesso che</w:t>
      </w:r>
    </w:p>
    <w:p w14:paraId="352B85F8" w14:textId="6FCD1CC0" w:rsidR="004B46B0" w:rsidRPr="001615D4" w:rsidRDefault="004B46B0" w:rsidP="001615D4">
      <w:pPr>
        <w:pStyle w:val="Paragrafoelenco"/>
        <w:numPr>
          <w:ilvl w:val="0"/>
          <w:numId w:val="1"/>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il Socio A è titolare di n. [∙] azioni della società [∙], iscritta al Registro imprese di [∙] al REA n. [∙] P. IVA [∙] con sede in [∙] (la “</w:t>
      </w:r>
      <w:r w:rsidRPr="001615D4">
        <w:rPr>
          <w:rFonts w:ascii="Times New Roman" w:hAnsi="Times New Roman" w:cs="Times New Roman"/>
          <w:b/>
          <w:bCs/>
          <w:sz w:val="24"/>
          <w:szCs w:val="24"/>
        </w:rPr>
        <w:t>Società</w:t>
      </w:r>
      <w:r w:rsidRPr="001615D4">
        <w:rPr>
          <w:rFonts w:ascii="Times New Roman" w:hAnsi="Times New Roman" w:cs="Times New Roman"/>
          <w:sz w:val="24"/>
          <w:szCs w:val="24"/>
        </w:rPr>
        <w:t>”);</w:t>
      </w:r>
    </w:p>
    <w:p w14:paraId="5245089C" w14:textId="14D58DEC" w:rsidR="004B46B0" w:rsidRPr="001615D4" w:rsidRDefault="004B46B0" w:rsidP="001615D4">
      <w:pPr>
        <w:pStyle w:val="Paragrafoelenco"/>
        <w:numPr>
          <w:ilvl w:val="0"/>
          <w:numId w:val="1"/>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il Socio B è titolare di n. [∙] azioni della Società;</w:t>
      </w:r>
    </w:p>
    <w:p w14:paraId="2DA9D397" w14:textId="581A712A" w:rsidR="004B46B0" w:rsidRPr="001615D4" w:rsidRDefault="004B46B0" w:rsidP="001615D4">
      <w:pPr>
        <w:pStyle w:val="Paragrafoelenco"/>
        <w:numPr>
          <w:ilvl w:val="0"/>
          <w:numId w:val="1"/>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il Socio C è titolare di n. [∙] azioni della società;</w:t>
      </w:r>
    </w:p>
    <w:p w14:paraId="2AD4EF7B" w14:textId="43EC1095" w:rsidR="004B46B0" w:rsidRPr="001615D4" w:rsidRDefault="004B46B0" w:rsidP="001615D4">
      <w:pPr>
        <w:pStyle w:val="Paragrafoelenco"/>
        <w:numPr>
          <w:ilvl w:val="0"/>
          <w:numId w:val="1"/>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le Parti detengono complessivamente n. [∙] azioni della Società pari al [∙]% del capitale sociale di quest’ultima;</w:t>
      </w:r>
    </w:p>
    <w:p w14:paraId="13068298" w14:textId="6620734D" w:rsidR="004B46B0" w:rsidRPr="001615D4" w:rsidRDefault="00A7401F" w:rsidP="001615D4">
      <w:pPr>
        <w:pStyle w:val="Paragrafoelenco"/>
        <w:numPr>
          <w:ilvl w:val="0"/>
          <w:numId w:val="1"/>
        </w:numPr>
        <w:spacing w:line="360" w:lineRule="auto"/>
        <w:jc w:val="both"/>
        <w:rPr>
          <w:rFonts w:ascii="Times New Roman" w:hAnsi="Times New Roman" w:cs="Times New Roman"/>
          <w:sz w:val="24"/>
          <w:szCs w:val="24"/>
        </w:rPr>
      </w:pPr>
      <w:bookmarkStart w:id="0" w:name="_Ref113272135"/>
      <w:r w:rsidRPr="001615D4">
        <w:rPr>
          <w:rFonts w:ascii="Times New Roman" w:hAnsi="Times New Roman" w:cs="Times New Roman"/>
          <w:sz w:val="24"/>
          <w:szCs w:val="24"/>
        </w:rPr>
        <w:t>lo statuto della Società vigente alla data odierna è allegato al presente patto parasociale (</w:t>
      </w:r>
      <w:r w:rsidRPr="001615D4">
        <w:rPr>
          <w:rFonts w:ascii="Times New Roman" w:hAnsi="Times New Roman" w:cs="Times New Roman"/>
          <w:b/>
          <w:bCs/>
          <w:sz w:val="24"/>
          <w:szCs w:val="24"/>
        </w:rPr>
        <w:t>Allegato</w:t>
      </w:r>
      <w:bookmarkEnd w:id="0"/>
      <w:r w:rsidRPr="001615D4">
        <w:rPr>
          <w:rFonts w:ascii="Times New Roman" w:hAnsi="Times New Roman" w:cs="Times New Roman"/>
          <w:b/>
          <w:bCs/>
          <w:sz w:val="24"/>
          <w:szCs w:val="24"/>
        </w:rPr>
        <w:t xml:space="preserve"> </w:t>
      </w:r>
      <w:r w:rsidRPr="001615D4">
        <w:rPr>
          <w:rFonts w:ascii="Times New Roman" w:hAnsi="Times New Roman" w:cs="Times New Roman"/>
          <w:b/>
          <w:bCs/>
          <w:sz w:val="24"/>
          <w:szCs w:val="24"/>
        </w:rPr>
        <w:fldChar w:fldCharType="begin"/>
      </w:r>
      <w:r w:rsidRPr="001615D4">
        <w:rPr>
          <w:rFonts w:ascii="Times New Roman" w:hAnsi="Times New Roman" w:cs="Times New Roman"/>
          <w:b/>
          <w:bCs/>
          <w:sz w:val="24"/>
          <w:szCs w:val="24"/>
        </w:rPr>
        <w:instrText xml:space="preserve"> REF _Ref113272135 \r \h  \* MERGEFORMAT </w:instrText>
      </w:r>
      <w:r w:rsidRPr="001615D4">
        <w:rPr>
          <w:rFonts w:ascii="Times New Roman" w:hAnsi="Times New Roman" w:cs="Times New Roman"/>
          <w:b/>
          <w:bCs/>
          <w:sz w:val="24"/>
          <w:szCs w:val="24"/>
        </w:rPr>
      </w:r>
      <w:r w:rsidRPr="001615D4">
        <w:rPr>
          <w:rFonts w:ascii="Times New Roman" w:hAnsi="Times New Roman" w:cs="Times New Roman"/>
          <w:b/>
          <w:bCs/>
          <w:sz w:val="24"/>
          <w:szCs w:val="24"/>
        </w:rPr>
        <w:fldChar w:fldCharType="separate"/>
      </w:r>
      <w:r w:rsidRPr="001615D4">
        <w:rPr>
          <w:rFonts w:ascii="Times New Roman" w:hAnsi="Times New Roman" w:cs="Times New Roman"/>
          <w:b/>
          <w:bCs/>
          <w:sz w:val="24"/>
          <w:szCs w:val="24"/>
        </w:rPr>
        <w:t>e)</w:t>
      </w:r>
      <w:r w:rsidRPr="001615D4">
        <w:rPr>
          <w:rFonts w:ascii="Times New Roman" w:hAnsi="Times New Roman" w:cs="Times New Roman"/>
          <w:b/>
          <w:bCs/>
          <w:sz w:val="24"/>
          <w:szCs w:val="24"/>
        </w:rPr>
        <w:fldChar w:fldCharType="end"/>
      </w:r>
      <w:r w:rsidRPr="001615D4">
        <w:rPr>
          <w:rFonts w:ascii="Times New Roman" w:hAnsi="Times New Roman" w:cs="Times New Roman"/>
          <w:sz w:val="24"/>
          <w:szCs w:val="24"/>
        </w:rPr>
        <w:t>);</w:t>
      </w:r>
    </w:p>
    <w:p w14:paraId="59AC24B4" w14:textId="04C67B65" w:rsidR="00A7401F" w:rsidRPr="001615D4" w:rsidRDefault="00A7401F" w:rsidP="001615D4">
      <w:pPr>
        <w:pStyle w:val="Paragrafoelenco"/>
        <w:numPr>
          <w:ilvl w:val="0"/>
          <w:numId w:val="1"/>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le Parti hanno convenuto di sottoscrivere il presente patto parasociale (il “</w:t>
      </w:r>
      <w:r w:rsidRPr="001615D4">
        <w:rPr>
          <w:rFonts w:ascii="Times New Roman" w:hAnsi="Times New Roman" w:cs="Times New Roman"/>
          <w:b/>
          <w:bCs/>
          <w:sz w:val="24"/>
          <w:szCs w:val="24"/>
        </w:rPr>
        <w:t>Patto</w:t>
      </w:r>
      <w:r w:rsidRPr="001615D4">
        <w:rPr>
          <w:rFonts w:ascii="Times New Roman" w:hAnsi="Times New Roman" w:cs="Times New Roman"/>
          <w:sz w:val="24"/>
          <w:szCs w:val="24"/>
        </w:rPr>
        <w:t xml:space="preserve">”) </w:t>
      </w:r>
      <w:r w:rsidR="00F534C8" w:rsidRPr="001615D4">
        <w:rPr>
          <w:rFonts w:ascii="Times New Roman" w:hAnsi="Times New Roman" w:cs="Times New Roman"/>
          <w:sz w:val="24"/>
          <w:szCs w:val="24"/>
        </w:rPr>
        <w:t>intendono regolamentare alcuni aspetti relativi all’amministrazione ed alla gestione della Società e al trasferimento delle rispettive partecipazioni, anche al fine di perseguire adeguatamente l’interesse sociale e massimizzare i profitti</w:t>
      </w:r>
      <w:r w:rsidR="00F133E8" w:rsidRPr="001615D4">
        <w:rPr>
          <w:rFonts w:ascii="Times New Roman" w:hAnsi="Times New Roman" w:cs="Times New Roman"/>
          <w:sz w:val="24"/>
          <w:szCs w:val="24"/>
        </w:rPr>
        <w:t>.</w:t>
      </w:r>
    </w:p>
    <w:p w14:paraId="487A35B7" w14:textId="77777777" w:rsidR="00A7401F" w:rsidRPr="001615D4" w:rsidRDefault="00F133E8" w:rsidP="001615D4">
      <w:p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Tutto ciò premesso, si conviene e si stipula quanto segue</w:t>
      </w:r>
      <w:r w:rsidR="00A7401F" w:rsidRPr="001615D4">
        <w:rPr>
          <w:rFonts w:ascii="Times New Roman" w:hAnsi="Times New Roman" w:cs="Times New Roman"/>
          <w:sz w:val="24"/>
          <w:szCs w:val="24"/>
        </w:rPr>
        <w:t>.</w:t>
      </w:r>
    </w:p>
    <w:p w14:paraId="73ADC885" w14:textId="77777777" w:rsidR="0090287F" w:rsidRPr="001615D4" w:rsidRDefault="00F133E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Premesse e allegati</w:t>
      </w:r>
    </w:p>
    <w:p w14:paraId="2E2CBD2F" w14:textId="77777777" w:rsidR="0090287F" w:rsidRPr="001615D4" w:rsidRDefault="00F133E8"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Le premesse e gli allegati costituiscono parte integrante e sostanziale del presente Patto.</w:t>
      </w:r>
    </w:p>
    <w:p w14:paraId="2D9E01B4" w14:textId="34549C7C" w:rsidR="0090287F" w:rsidRPr="001615D4" w:rsidRDefault="0090287F" w:rsidP="001615D4">
      <w:pPr>
        <w:pStyle w:val="Paragrafoelenco"/>
        <w:numPr>
          <w:ilvl w:val="0"/>
          <w:numId w:val="2"/>
        </w:numPr>
        <w:spacing w:line="360" w:lineRule="auto"/>
        <w:jc w:val="both"/>
        <w:rPr>
          <w:rFonts w:ascii="Times New Roman" w:hAnsi="Times New Roman" w:cs="Times New Roman"/>
          <w:b/>
          <w:bCs/>
          <w:sz w:val="24"/>
          <w:szCs w:val="24"/>
        </w:rPr>
      </w:pPr>
      <w:bookmarkStart w:id="1" w:name="_Ref113285053"/>
      <w:r w:rsidRPr="001615D4">
        <w:rPr>
          <w:rFonts w:ascii="Times New Roman" w:hAnsi="Times New Roman" w:cs="Times New Roman"/>
          <w:b/>
          <w:bCs/>
          <w:sz w:val="24"/>
          <w:szCs w:val="24"/>
        </w:rPr>
        <w:t>Definizioni</w:t>
      </w:r>
      <w:bookmarkEnd w:id="1"/>
    </w:p>
    <w:p w14:paraId="66F1AF14" w14:textId="47A3E8A4" w:rsidR="00F534C8" w:rsidRPr="001615D4" w:rsidRDefault="00F534C8"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 xml:space="preserve">Nel presente Patto, i termini e le espressioni di seguito elencati, quando riportati con iniziale maiuscola, hanno il significato ad essi assegnato nel presente articolo </w:t>
      </w:r>
      <w:r w:rsidRPr="001615D4">
        <w:rPr>
          <w:rFonts w:ascii="Times New Roman" w:hAnsi="Times New Roman" w:cs="Times New Roman"/>
          <w:sz w:val="24"/>
          <w:szCs w:val="24"/>
        </w:rPr>
        <w:fldChar w:fldCharType="begin"/>
      </w:r>
      <w:r w:rsidRPr="001615D4">
        <w:rPr>
          <w:rFonts w:ascii="Times New Roman" w:hAnsi="Times New Roman" w:cs="Times New Roman"/>
          <w:sz w:val="24"/>
          <w:szCs w:val="24"/>
        </w:rPr>
        <w:instrText xml:space="preserve"> REF _Ref113285053 \r \h </w:instrText>
      </w:r>
      <w:r w:rsidRPr="001615D4">
        <w:rPr>
          <w:rFonts w:ascii="Times New Roman" w:hAnsi="Times New Roman" w:cs="Times New Roman"/>
          <w:sz w:val="24"/>
          <w:szCs w:val="24"/>
        </w:rPr>
      </w:r>
      <w:r w:rsidR="001615D4" w:rsidRPr="001615D4">
        <w:rPr>
          <w:rFonts w:ascii="Times New Roman" w:hAnsi="Times New Roman" w:cs="Times New Roman"/>
          <w:sz w:val="24"/>
          <w:szCs w:val="24"/>
        </w:rPr>
        <w:instrText xml:space="preserve"> \* MERGEFORMAT </w:instrText>
      </w:r>
      <w:r w:rsidRPr="001615D4">
        <w:rPr>
          <w:rFonts w:ascii="Times New Roman" w:hAnsi="Times New Roman" w:cs="Times New Roman"/>
          <w:sz w:val="24"/>
          <w:szCs w:val="24"/>
        </w:rPr>
        <w:fldChar w:fldCharType="separate"/>
      </w:r>
      <w:r w:rsidRPr="001615D4">
        <w:rPr>
          <w:rFonts w:ascii="Times New Roman" w:hAnsi="Times New Roman" w:cs="Times New Roman"/>
          <w:sz w:val="24"/>
          <w:szCs w:val="24"/>
        </w:rPr>
        <w:t>2</w:t>
      </w:r>
      <w:r w:rsidRPr="001615D4">
        <w:rPr>
          <w:rFonts w:ascii="Times New Roman" w:hAnsi="Times New Roman" w:cs="Times New Roman"/>
          <w:sz w:val="24"/>
          <w:szCs w:val="24"/>
        </w:rPr>
        <w:fldChar w:fldCharType="end"/>
      </w:r>
      <w:r w:rsidRPr="001615D4">
        <w:rPr>
          <w:rFonts w:ascii="Times New Roman" w:hAnsi="Times New Roman" w:cs="Times New Roman"/>
          <w:sz w:val="24"/>
          <w:szCs w:val="24"/>
        </w:rPr>
        <w:t>.</w:t>
      </w:r>
    </w:p>
    <w:p w14:paraId="38AF28DC" w14:textId="4FC8D71F" w:rsidR="0090287F" w:rsidRPr="001615D4" w:rsidRDefault="0090287F" w:rsidP="001615D4">
      <w:pPr>
        <w:pStyle w:val="Paragrafoelenco"/>
        <w:numPr>
          <w:ilvl w:val="0"/>
          <w:numId w:val="3"/>
        </w:numPr>
        <w:spacing w:line="360" w:lineRule="auto"/>
        <w:jc w:val="both"/>
        <w:rPr>
          <w:rFonts w:ascii="Times New Roman" w:hAnsi="Times New Roman" w:cs="Times New Roman"/>
          <w:sz w:val="24"/>
          <w:szCs w:val="24"/>
        </w:rPr>
      </w:pPr>
      <w:r w:rsidRPr="001615D4">
        <w:rPr>
          <w:rFonts w:ascii="Times New Roman" w:hAnsi="Times New Roman" w:cs="Times New Roman"/>
          <w:b/>
          <w:bCs/>
          <w:sz w:val="24"/>
          <w:szCs w:val="24"/>
        </w:rPr>
        <w:t>Patto</w:t>
      </w:r>
      <w:r w:rsidRPr="001615D4">
        <w:rPr>
          <w:rFonts w:ascii="Times New Roman" w:hAnsi="Times New Roman" w:cs="Times New Roman"/>
          <w:sz w:val="24"/>
          <w:szCs w:val="24"/>
        </w:rPr>
        <w:t>: significa il presente patto parasociale;</w:t>
      </w:r>
    </w:p>
    <w:p w14:paraId="050674D6" w14:textId="12754A46" w:rsidR="0090287F" w:rsidRPr="001615D4" w:rsidRDefault="0090287F" w:rsidP="001615D4">
      <w:pPr>
        <w:pStyle w:val="Paragrafoelenco"/>
        <w:numPr>
          <w:ilvl w:val="0"/>
          <w:numId w:val="3"/>
        </w:numPr>
        <w:spacing w:line="360" w:lineRule="auto"/>
        <w:jc w:val="both"/>
        <w:rPr>
          <w:rFonts w:ascii="Times New Roman" w:hAnsi="Times New Roman" w:cs="Times New Roman"/>
          <w:sz w:val="24"/>
          <w:szCs w:val="24"/>
        </w:rPr>
      </w:pPr>
      <w:r w:rsidRPr="001615D4">
        <w:rPr>
          <w:rFonts w:ascii="Times New Roman" w:hAnsi="Times New Roman" w:cs="Times New Roman"/>
          <w:b/>
          <w:bCs/>
          <w:sz w:val="24"/>
          <w:szCs w:val="24"/>
        </w:rPr>
        <w:t>Società</w:t>
      </w:r>
      <w:r w:rsidRPr="001615D4">
        <w:rPr>
          <w:rFonts w:ascii="Times New Roman" w:hAnsi="Times New Roman" w:cs="Times New Roman"/>
          <w:sz w:val="24"/>
          <w:szCs w:val="24"/>
        </w:rPr>
        <w:t>: significa la società [∙];</w:t>
      </w:r>
    </w:p>
    <w:p w14:paraId="7EB4392D" w14:textId="6A316BEE" w:rsidR="0090287F" w:rsidRPr="001615D4" w:rsidRDefault="0090287F" w:rsidP="001615D4">
      <w:pPr>
        <w:pStyle w:val="Paragrafoelenco"/>
        <w:numPr>
          <w:ilvl w:val="0"/>
          <w:numId w:val="3"/>
        </w:numPr>
        <w:spacing w:line="360" w:lineRule="auto"/>
        <w:jc w:val="both"/>
        <w:rPr>
          <w:rFonts w:ascii="Times New Roman" w:hAnsi="Times New Roman" w:cs="Times New Roman"/>
          <w:sz w:val="24"/>
          <w:szCs w:val="24"/>
        </w:rPr>
      </w:pPr>
      <w:r w:rsidRPr="001615D4">
        <w:rPr>
          <w:rFonts w:ascii="Times New Roman" w:hAnsi="Times New Roman" w:cs="Times New Roman"/>
          <w:b/>
          <w:bCs/>
          <w:sz w:val="24"/>
          <w:szCs w:val="24"/>
        </w:rPr>
        <w:t>Socio A</w:t>
      </w:r>
      <w:r w:rsidRPr="001615D4">
        <w:rPr>
          <w:rFonts w:ascii="Times New Roman" w:hAnsi="Times New Roman" w:cs="Times New Roman"/>
          <w:sz w:val="24"/>
          <w:szCs w:val="24"/>
        </w:rPr>
        <w:t>: significa [∙];</w:t>
      </w:r>
    </w:p>
    <w:p w14:paraId="2251B62B" w14:textId="79CDB513" w:rsidR="0090287F" w:rsidRPr="001615D4" w:rsidRDefault="0090287F" w:rsidP="001615D4">
      <w:pPr>
        <w:pStyle w:val="Paragrafoelenco"/>
        <w:numPr>
          <w:ilvl w:val="0"/>
          <w:numId w:val="3"/>
        </w:numPr>
        <w:spacing w:line="360" w:lineRule="auto"/>
        <w:jc w:val="both"/>
        <w:rPr>
          <w:rFonts w:ascii="Times New Roman" w:hAnsi="Times New Roman" w:cs="Times New Roman"/>
          <w:sz w:val="24"/>
          <w:szCs w:val="24"/>
        </w:rPr>
      </w:pPr>
      <w:r w:rsidRPr="001615D4">
        <w:rPr>
          <w:rFonts w:ascii="Times New Roman" w:hAnsi="Times New Roman" w:cs="Times New Roman"/>
          <w:b/>
          <w:bCs/>
          <w:sz w:val="24"/>
          <w:szCs w:val="24"/>
        </w:rPr>
        <w:t>Socio B</w:t>
      </w:r>
      <w:r w:rsidRPr="001615D4">
        <w:rPr>
          <w:rFonts w:ascii="Times New Roman" w:hAnsi="Times New Roman" w:cs="Times New Roman"/>
          <w:sz w:val="24"/>
          <w:szCs w:val="24"/>
        </w:rPr>
        <w:t>: significa [∙];</w:t>
      </w:r>
    </w:p>
    <w:p w14:paraId="33C65B60" w14:textId="5560B8A9" w:rsidR="0090287F" w:rsidRPr="001615D4" w:rsidRDefault="0090287F" w:rsidP="001615D4">
      <w:pPr>
        <w:pStyle w:val="Paragrafoelenco"/>
        <w:numPr>
          <w:ilvl w:val="0"/>
          <w:numId w:val="3"/>
        </w:numPr>
        <w:spacing w:line="360" w:lineRule="auto"/>
        <w:jc w:val="both"/>
        <w:rPr>
          <w:rFonts w:ascii="Times New Roman" w:hAnsi="Times New Roman" w:cs="Times New Roman"/>
          <w:sz w:val="24"/>
          <w:szCs w:val="24"/>
        </w:rPr>
      </w:pPr>
      <w:r w:rsidRPr="001615D4">
        <w:rPr>
          <w:rFonts w:ascii="Times New Roman" w:hAnsi="Times New Roman" w:cs="Times New Roman"/>
          <w:b/>
          <w:bCs/>
          <w:sz w:val="24"/>
          <w:szCs w:val="24"/>
        </w:rPr>
        <w:t>Socio C</w:t>
      </w:r>
      <w:r w:rsidRPr="001615D4">
        <w:rPr>
          <w:rFonts w:ascii="Times New Roman" w:hAnsi="Times New Roman" w:cs="Times New Roman"/>
          <w:sz w:val="24"/>
          <w:szCs w:val="24"/>
        </w:rPr>
        <w:t>: significa [∙];</w:t>
      </w:r>
    </w:p>
    <w:p w14:paraId="2D041A53" w14:textId="71EEDEFE" w:rsidR="0090287F" w:rsidRPr="001615D4" w:rsidRDefault="0090287F"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lastRenderedPageBreak/>
        <w:t>[</w:t>
      </w:r>
      <w:r w:rsidRPr="001615D4">
        <w:rPr>
          <w:rFonts w:ascii="Times New Roman" w:hAnsi="Times New Roman" w:cs="Times New Roman"/>
          <w:sz w:val="24"/>
          <w:szCs w:val="24"/>
          <w:highlight w:val="cyan"/>
        </w:rPr>
        <w:t>NOTA DI RIEMPIMENTO: elencare nel presente articolo le definizioni presenti nel documento</w:t>
      </w:r>
      <w:r w:rsidRPr="001615D4">
        <w:rPr>
          <w:rFonts w:ascii="Times New Roman" w:hAnsi="Times New Roman" w:cs="Times New Roman"/>
          <w:sz w:val="24"/>
          <w:szCs w:val="24"/>
        </w:rPr>
        <w:t>]</w:t>
      </w:r>
    </w:p>
    <w:p w14:paraId="419B2E82" w14:textId="7954085D" w:rsidR="00F534C8" w:rsidRPr="001615D4" w:rsidRDefault="00F534C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Amministrazione della Società</w:t>
      </w:r>
    </w:p>
    <w:p w14:paraId="3B3A748E" w14:textId="1F6EF8DE" w:rsidR="00F534C8" w:rsidRPr="001615D4" w:rsidRDefault="00F534C8"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Le Parti concordano che la Società</w:t>
      </w:r>
      <w:r w:rsidR="00AF7995" w:rsidRPr="001615D4">
        <w:rPr>
          <w:rFonts w:ascii="Times New Roman" w:hAnsi="Times New Roman" w:cs="Times New Roman"/>
          <w:sz w:val="24"/>
          <w:szCs w:val="24"/>
        </w:rPr>
        <w:t>, salvo diversa deliberazione assunta all’unanimità dalle Parti in sede assembleare,</w:t>
      </w:r>
      <w:r w:rsidRPr="001615D4">
        <w:rPr>
          <w:rFonts w:ascii="Times New Roman" w:hAnsi="Times New Roman" w:cs="Times New Roman"/>
          <w:sz w:val="24"/>
          <w:szCs w:val="24"/>
        </w:rPr>
        <w:t xml:space="preserve"> sarà amministrata da un Consiglio di Amministratore compost</w:t>
      </w:r>
      <w:r w:rsidR="00B01422" w:rsidRPr="001615D4">
        <w:rPr>
          <w:rFonts w:ascii="Times New Roman" w:hAnsi="Times New Roman" w:cs="Times New Roman"/>
          <w:sz w:val="24"/>
          <w:szCs w:val="24"/>
        </w:rPr>
        <w:t>o</w:t>
      </w:r>
      <w:r w:rsidRPr="001615D4">
        <w:rPr>
          <w:rFonts w:ascii="Times New Roman" w:hAnsi="Times New Roman" w:cs="Times New Roman"/>
          <w:sz w:val="24"/>
          <w:szCs w:val="24"/>
        </w:rPr>
        <w:t xml:space="preserve"> da [∙] membri individuati come segue:</w:t>
      </w:r>
    </w:p>
    <w:p w14:paraId="2B6BCA50" w14:textId="77777777" w:rsidR="00F534C8" w:rsidRPr="001615D4" w:rsidRDefault="00F534C8" w:rsidP="001615D4">
      <w:pPr>
        <w:pStyle w:val="Paragrafoelenco"/>
        <w:numPr>
          <w:ilvl w:val="0"/>
          <w:numId w:val="4"/>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(compreso il Presidente) individuati dal Socio [∙];</w:t>
      </w:r>
    </w:p>
    <w:p w14:paraId="033E78CB" w14:textId="02201830" w:rsidR="00F534C8" w:rsidRPr="001615D4" w:rsidRDefault="00F534C8" w:rsidP="001615D4">
      <w:pPr>
        <w:pStyle w:val="Paragrafoelenco"/>
        <w:numPr>
          <w:ilvl w:val="0"/>
          <w:numId w:val="4"/>
        </w:numPr>
        <w:spacing w:after="0"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(compreso il CEO) individuati dal Socio [∙];</w:t>
      </w:r>
    </w:p>
    <w:p w14:paraId="27D1E181" w14:textId="4E59D6C4" w:rsidR="00F534C8" w:rsidRPr="001615D4" w:rsidRDefault="00F534C8" w:rsidP="001615D4">
      <w:pPr>
        <w:pStyle w:val="Paragrafoelenco"/>
        <w:numPr>
          <w:ilvl w:val="0"/>
          <w:numId w:val="4"/>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individuati dal Socio [∙].</w:t>
      </w:r>
    </w:p>
    <w:p w14:paraId="6790F458" w14:textId="605BD6FE" w:rsidR="00AF7995" w:rsidRPr="001615D4" w:rsidRDefault="00AF7995"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w:t>
      </w:r>
      <w:r w:rsidRPr="001615D4">
        <w:rPr>
          <w:rFonts w:ascii="Times New Roman" w:hAnsi="Times New Roman" w:cs="Times New Roman"/>
          <w:sz w:val="24"/>
          <w:szCs w:val="24"/>
          <w:highlight w:val="cyan"/>
        </w:rPr>
        <w:t>NOTA: E’ consigliabile prevedere già nel patto parasociale quali saranno le deleghe attribuibili a singoli amministratori nonché i poteri non delegabili</w:t>
      </w:r>
      <w:r w:rsidRPr="001615D4">
        <w:rPr>
          <w:rFonts w:ascii="Times New Roman" w:hAnsi="Times New Roman" w:cs="Times New Roman"/>
          <w:sz w:val="24"/>
          <w:szCs w:val="24"/>
        </w:rPr>
        <w:t>]</w:t>
      </w:r>
    </w:p>
    <w:p w14:paraId="3E53B719" w14:textId="7E3369EF" w:rsidR="00AF7995" w:rsidRDefault="00AF7995"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 xml:space="preserve">In caso di sostituzione, per qualsiasi ragione, di uno dei membri del Consiglio di Amministrazione, la nomina del sostituto in sede assembleare competerà alla Parte che aveva in precedenza individuato l’amministratore da sostituire. </w:t>
      </w:r>
    </w:p>
    <w:p w14:paraId="1573EBD7" w14:textId="6BDCE2A5" w:rsidR="001615D4" w:rsidRDefault="001615D4" w:rsidP="001615D4">
      <w:pPr>
        <w:pStyle w:val="Paragrafoelenco"/>
        <w:numPr>
          <w:ilvl w:val="1"/>
          <w:numId w:val="2"/>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Le Parti concordano che tutte le decisioni e deliberazioni inerenti le materie di seguite elencate non potranno essere delegate ad alcun amministratore e potranno essere adottate solamente con il voto favorevole di almeno uno degli amministratori indicati dal Socio [∙]:</w:t>
      </w:r>
    </w:p>
    <w:p w14:paraId="13EFC8D5" w14:textId="756FB32E" w:rsidR="001615D4" w:rsidRDefault="001615D4" w:rsidP="001615D4">
      <w:pPr>
        <w:pStyle w:val="Paragrafoelenco"/>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5939E4F2" w14:textId="04629515" w:rsidR="001615D4" w:rsidRDefault="001615D4" w:rsidP="001615D4">
      <w:pPr>
        <w:pStyle w:val="Paragrafoelenco"/>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54FDE98B" w14:textId="53546F31" w:rsidR="001615D4" w:rsidRPr="001615D4" w:rsidRDefault="001615D4" w:rsidP="001615D4">
      <w:pPr>
        <w:pStyle w:val="Paragrafoelenco"/>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4D1DCC02" w14:textId="0656FD3D" w:rsidR="00F534C8" w:rsidRPr="001615D4" w:rsidRDefault="00F534C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Collegio Sindacale</w:t>
      </w:r>
    </w:p>
    <w:p w14:paraId="0B28456B" w14:textId="12F7DD96" w:rsidR="00F534C8" w:rsidRPr="001615D4" w:rsidRDefault="00F534C8"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 xml:space="preserve">Le Parti concordano che </w:t>
      </w:r>
      <w:r w:rsidR="00B01422" w:rsidRPr="001615D4">
        <w:rPr>
          <w:rFonts w:ascii="Times New Roman" w:hAnsi="Times New Roman" w:cs="Times New Roman"/>
          <w:sz w:val="24"/>
          <w:szCs w:val="24"/>
        </w:rPr>
        <w:t>il Collegio Sindacale del</w:t>
      </w:r>
      <w:r w:rsidRPr="001615D4">
        <w:rPr>
          <w:rFonts w:ascii="Times New Roman" w:hAnsi="Times New Roman" w:cs="Times New Roman"/>
          <w:sz w:val="24"/>
          <w:szCs w:val="24"/>
        </w:rPr>
        <w:t>la Società sarà compost</w:t>
      </w:r>
      <w:r w:rsidR="00B01422" w:rsidRPr="001615D4">
        <w:rPr>
          <w:rFonts w:ascii="Times New Roman" w:hAnsi="Times New Roman" w:cs="Times New Roman"/>
          <w:sz w:val="24"/>
          <w:szCs w:val="24"/>
        </w:rPr>
        <w:t>o</w:t>
      </w:r>
      <w:r w:rsidRPr="001615D4">
        <w:rPr>
          <w:rFonts w:ascii="Times New Roman" w:hAnsi="Times New Roman" w:cs="Times New Roman"/>
          <w:sz w:val="24"/>
          <w:szCs w:val="24"/>
        </w:rPr>
        <w:t xml:space="preserve"> da [∙] membri individuati come segue:</w:t>
      </w:r>
    </w:p>
    <w:p w14:paraId="22FBC16F" w14:textId="77777777" w:rsidR="00F534C8" w:rsidRPr="001615D4" w:rsidRDefault="00F534C8" w:rsidP="001615D4">
      <w:pPr>
        <w:pStyle w:val="Paragrafoelenco"/>
        <w:numPr>
          <w:ilvl w:val="0"/>
          <w:numId w:val="4"/>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(compreso il Presidente) individuati dal Socio [∙];</w:t>
      </w:r>
    </w:p>
    <w:p w14:paraId="2F389591" w14:textId="257D385D" w:rsidR="00F534C8" w:rsidRPr="001615D4" w:rsidRDefault="00F534C8" w:rsidP="001615D4">
      <w:pPr>
        <w:pStyle w:val="Paragrafoelenco"/>
        <w:numPr>
          <w:ilvl w:val="0"/>
          <w:numId w:val="4"/>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individuati dal Socio [∙];</w:t>
      </w:r>
    </w:p>
    <w:p w14:paraId="010599A4" w14:textId="72F57A18" w:rsidR="00F534C8" w:rsidRPr="001615D4" w:rsidRDefault="00F534C8" w:rsidP="001615D4">
      <w:pPr>
        <w:pStyle w:val="Paragrafoelenco"/>
        <w:numPr>
          <w:ilvl w:val="0"/>
          <w:numId w:val="4"/>
        </w:numPr>
        <w:spacing w:line="360" w:lineRule="auto"/>
        <w:jc w:val="both"/>
        <w:rPr>
          <w:rFonts w:ascii="Times New Roman" w:hAnsi="Times New Roman" w:cs="Times New Roman"/>
          <w:sz w:val="24"/>
          <w:szCs w:val="24"/>
        </w:rPr>
      </w:pPr>
      <w:r w:rsidRPr="001615D4">
        <w:rPr>
          <w:rFonts w:ascii="Times New Roman" w:hAnsi="Times New Roman" w:cs="Times New Roman"/>
          <w:sz w:val="24"/>
          <w:szCs w:val="24"/>
        </w:rPr>
        <w:t>N. [∙] membri individuati dal Socio [∙].</w:t>
      </w:r>
    </w:p>
    <w:p w14:paraId="41BDF58C" w14:textId="77777777" w:rsidR="00B01422" w:rsidRPr="001615D4" w:rsidRDefault="00B01422"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Assemblee della Società</w:t>
      </w:r>
    </w:p>
    <w:p w14:paraId="7C5C3986" w14:textId="7A045FCA" w:rsidR="00B01422" w:rsidRPr="001615D4" w:rsidRDefault="00B01422"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Le Parti si obbligano reciprocamente ad esercitare il diritto di voto nelle assemblee ordinarie e straordinarie della società in conformità a quanto previsto nel presente Patto. L’Assemblea sarà validamente costituita, in prima o successive convocazioni, e delibererà sulle materie ad essa riservate dalla Legge, dallo Statuto o da questo Patto, con i quorum costitutivi e deliberativi previsti dalla Legge.</w:t>
      </w:r>
    </w:p>
    <w:p w14:paraId="2F81D2C7" w14:textId="7620C3BA" w:rsidR="00B01422" w:rsidRPr="001615D4" w:rsidRDefault="00B01422" w:rsidP="001615D4">
      <w:pPr>
        <w:pStyle w:val="Paragrafoelenco"/>
        <w:numPr>
          <w:ilvl w:val="1"/>
          <w:numId w:val="2"/>
        </w:numPr>
        <w:spacing w:line="360" w:lineRule="auto"/>
        <w:ind w:left="426"/>
        <w:jc w:val="both"/>
        <w:rPr>
          <w:rFonts w:ascii="Times New Roman" w:hAnsi="Times New Roman" w:cs="Times New Roman"/>
          <w:sz w:val="24"/>
          <w:szCs w:val="24"/>
        </w:rPr>
      </w:pPr>
      <w:bookmarkStart w:id="2" w:name="_Ref113285601"/>
      <w:r w:rsidRPr="001615D4">
        <w:rPr>
          <w:rFonts w:ascii="Times New Roman" w:hAnsi="Times New Roman" w:cs="Times New Roman"/>
          <w:sz w:val="24"/>
          <w:szCs w:val="24"/>
        </w:rPr>
        <w:lastRenderedPageBreak/>
        <w:t>In deroga a quanto previsto al paragrafo 3.4(a) che precede, le Parti concordano che le deliberazione inerenti le materie di cui all’Allegato</w:t>
      </w:r>
      <w:bookmarkEnd w:id="2"/>
      <w:r w:rsidRPr="001615D4">
        <w:rPr>
          <w:rFonts w:ascii="Times New Roman" w:hAnsi="Times New Roman" w:cs="Times New Roman"/>
          <w:sz w:val="24"/>
          <w:szCs w:val="24"/>
        </w:rPr>
        <w:t xml:space="preserve"> </w:t>
      </w:r>
      <w:r w:rsidRPr="001615D4">
        <w:rPr>
          <w:rFonts w:ascii="Times New Roman" w:hAnsi="Times New Roman" w:cs="Times New Roman"/>
          <w:sz w:val="24"/>
          <w:szCs w:val="24"/>
        </w:rPr>
        <w:fldChar w:fldCharType="begin"/>
      </w:r>
      <w:r w:rsidRPr="001615D4">
        <w:rPr>
          <w:rFonts w:ascii="Times New Roman" w:hAnsi="Times New Roman" w:cs="Times New Roman"/>
          <w:sz w:val="24"/>
          <w:szCs w:val="24"/>
        </w:rPr>
        <w:instrText xml:space="preserve"> REF _Ref113285601 \r \h </w:instrText>
      </w:r>
      <w:r w:rsidRPr="001615D4">
        <w:rPr>
          <w:rFonts w:ascii="Times New Roman" w:hAnsi="Times New Roman" w:cs="Times New Roman"/>
          <w:sz w:val="24"/>
          <w:szCs w:val="24"/>
        </w:rPr>
      </w:r>
      <w:r w:rsidR="001615D4" w:rsidRPr="001615D4">
        <w:rPr>
          <w:rFonts w:ascii="Times New Roman" w:hAnsi="Times New Roman" w:cs="Times New Roman"/>
          <w:sz w:val="24"/>
          <w:szCs w:val="24"/>
        </w:rPr>
        <w:instrText xml:space="preserve"> \* MERGEFORMAT </w:instrText>
      </w:r>
      <w:r w:rsidRPr="001615D4">
        <w:rPr>
          <w:rFonts w:ascii="Times New Roman" w:hAnsi="Times New Roman" w:cs="Times New Roman"/>
          <w:sz w:val="24"/>
          <w:szCs w:val="24"/>
        </w:rPr>
        <w:fldChar w:fldCharType="separate"/>
      </w:r>
      <w:r w:rsidRPr="001615D4">
        <w:rPr>
          <w:rFonts w:ascii="Times New Roman" w:hAnsi="Times New Roman" w:cs="Times New Roman"/>
          <w:sz w:val="24"/>
          <w:szCs w:val="24"/>
        </w:rPr>
        <w:t>5.2</w:t>
      </w:r>
      <w:r w:rsidRPr="001615D4">
        <w:rPr>
          <w:rFonts w:ascii="Times New Roman" w:hAnsi="Times New Roman" w:cs="Times New Roman"/>
          <w:sz w:val="24"/>
          <w:szCs w:val="24"/>
        </w:rPr>
        <w:fldChar w:fldCharType="end"/>
      </w:r>
      <w:r w:rsidRPr="001615D4">
        <w:rPr>
          <w:rFonts w:ascii="Times New Roman" w:hAnsi="Times New Roman" w:cs="Times New Roman"/>
          <w:sz w:val="24"/>
          <w:szCs w:val="24"/>
        </w:rPr>
        <w:t xml:space="preserve"> saranno validamente approvate dall’assemblea a maggioranza di legge purché vi sia il voto favorevole di almeno [il [∙]% del capitale sociale della Società][ovvero][il Socio [∙]].</w:t>
      </w:r>
    </w:p>
    <w:p w14:paraId="4114F6FC" w14:textId="278F5ACD" w:rsidR="0090287F" w:rsidRPr="001615D4" w:rsidRDefault="00F133E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 xml:space="preserve">Trasferimento delle quote </w:t>
      </w:r>
    </w:p>
    <w:p w14:paraId="11E922E2" w14:textId="77777777" w:rsidR="0090287F" w:rsidRPr="001615D4" w:rsidRDefault="00F133E8"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Le Parti convengono che</w:t>
      </w:r>
      <w:r w:rsidR="0090287F" w:rsidRPr="001615D4">
        <w:rPr>
          <w:rFonts w:ascii="Times New Roman" w:hAnsi="Times New Roman" w:cs="Times New Roman"/>
          <w:sz w:val="24"/>
          <w:szCs w:val="24"/>
        </w:rPr>
        <w:t xml:space="preserve"> dalla data odierna, per un periodo di [∙] anni, e dunque sino [∙]</w:t>
      </w:r>
      <w:r w:rsidRPr="001615D4">
        <w:rPr>
          <w:rFonts w:ascii="Times New Roman" w:hAnsi="Times New Roman" w:cs="Times New Roman"/>
          <w:sz w:val="24"/>
          <w:szCs w:val="24"/>
        </w:rPr>
        <w:t xml:space="preserve"> le azioni </w:t>
      </w:r>
      <w:r w:rsidR="0090287F" w:rsidRPr="001615D4">
        <w:rPr>
          <w:rFonts w:ascii="Times New Roman" w:hAnsi="Times New Roman" w:cs="Times New Roman"/>
          <w:sz w:val="24"/>
          <w:szCs w:val="24"/>
        </w:rPr>
        <w:t>detenute dalle Parti [alla data odierna/anche successivamente alla data odierna]</w:t>
      </w:r>
      <w:r w:rsidRPr="001615D4">
        <w:rPr>
          <w:rFonts w:ascii="Times New Roman" w:hAnsi="Times New Roman" w:cs="Times New Roman"/>
          <w:sz w:val="24"/>
          <w:szCs w:val="24"/>
        </w:rPr>
        <w:t xml:space="preserve"> potranno essere trasferite soltanto tra i</w:t>
      </w:r>
      <w:r w:rsidR="0090287F" w:rsidRPr="001615D4">
        <w:rPr>
          <w:rFonts w:ascii="Times New Roman" w:hAnsi="Times New Roman" w:cs="Times New Roman"/>
          <w:sz w:val="24"/>
          <w:szCs w:val="24"/>
        </w:rPr>
        <w:t xml:space="preserve"> Soci</w:t>
      </w:r>
      <w:r w:rsidRPr="001615D4">
        <w:rPr>
          <w:rFonts w:ascii="Times New Roman" w:hAnsi="Times New Roman" w:cs="Times New Roman"/>
          <w:sz w:val="24"/>
          <w:szCs w:val="24"/>
        </w:rPr>
        <w:t xml:space="preserve"> stessi e che, pertanto, non potranno essere trasferite a terzi a qualsivoglia titolo. </w:t>
      </w:r>
    </w:p>
    <w:p w14:paraId="6637D93B" w14:textId="77777777" w:rsidR="000A54A5" w:rsidRPr="001615D4" w:rsidRDefault="00F133E8"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 xml:space="preserve">A decorrere dal </w:t>
      </w:r>
      <w:r w:rsidR="0090287F" w:rsidRPr="001615D4">
        <w:rPr>
          <w:rFonts w:ascii="Times New Roman" w:hAnsi="Times New Roman" w:cs="Times New Roman"/>
          <w:sz w:val="24"/>
          <w:szCs w:val="24"/>
        </w:rPr>
        <w:t>[∙]</w:t>
      </w:r>
      <w:r w:rsidRPr="001615D4">
        <w:rPr>
          <w:rFonts w:ascii="Times New Roman" w:hAnsi="Times New Roman" w:cs="Times New Roman"/>
          <w:sz w:val="24"/>
          <w:szCs w:val="24"/>
        </w:rPr>
        <w:t xml:space="preserve">, le quote potranno essere cedute anche a terzi, fatti salvi i diritti di prelazione e gradimento </w:t>
      </w:r>
      <w:r w:rsidR="0090287F" w:rsidRPr="001615D4">
        <w:rPr>
          <w:rFonts w:ascii="Times New Roman" w:hAnsi="Times New Roman" w:cs="Times New Roman"/>
          <w:sz w:val="24"/>
          <w:szCs w:val="24"/>
        </w:rPr>
        <w:t xml:space="preserve">di cui allo statuto della Società </w:t>
      </w:r>
      <w:r w:rsidR="000A54A5" w:rsidRPr="001615D4">
        <w:rPr>
          <w:rFonts w:ascii="Times New Roman" w:hAnsi="Times New Roman" w:cs="Times New Roman"/>
          <w:sz w:val="24"/>
          <w:szCs w:val="24"/>
        </w:rPr>
        <w:t>tempo per tempo vigente.</w:t>
      </w:r>
    </w:p>
    <w:p w14:paraId="3BB48E65" w14:textId="51EE59CA" w:rsidR="000A54A5" w:rsidRPr="001615D4" w:rsidRDefault="000A54A5"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w:t>
      </w:r>
      <w:r w:rsidRPr="001615D4">
        <w:rPr>
          <w:rFonts w:ascii="Times New Roman" w:hAnsi="Times New Roman" w:cs="Times New Roman"/>
          <w:sz w:val="24"/>
          <w:szCs w:val="24"/>
          <w:highlight w:val="cyan"/>
        </w:rPr>
        <w:t xml:space="preserve">NOTA: </w:t>
      </w:r>
      <w:r w:rsidR="008D1E52" w:rsidRPr="001615D4">
        <w:rPr>
          <w:rFonts w:ascii="Times New Roman" w:hAnsi="Times New Roman" w:cs="Times New Roman"/>
          <w:sz w:val="24"/>
          <w:szCs w:val="24"/>
          <w:highlight w:val="cyan"/>
        </w:rPr>
        <w:t xml:space="preserve">E’ solitamente consigliabile inserire </w:t>
      </w:r>
      <w:r w:rsidRPr="001615D4">
        <w:rPr>
          <w:rFonts w:ascii="Times New Roman" w:hAnsi="Times New Roman" w:cs="Times New Roman"/>
          <w:sz w:val="24"/>
          <w:szCs w:val="24"/>
          <w:highlight w:val="cyan"/>
        </w:rPr>
        <w:t>clausole di Trascinamento e/o Co-Vendita</w:t>
      </w:r>
      <w:r w:rsidRPr="001615D4">
        <w:rPr>
          <w:rFonts w:ascii="Times New Roman" w:hAnsi="Times New Roman" w:cs="Times New Roman"/>
          <w:sz w:val="24"/>
          <w:szCs w:val="24"/>
        </w:rPr>
        <w:t>]</w:t>
      </w:r>
    </w:p>
    <w:p w14:paraId="1C7E25CD" w14:textId="2E89D1CD" w:rsidR="008D1E52" w:rsidRPr="001615D4" w:rsidRDefault="008D1E52"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Opzioni</w:t>
      </w:r>
    </w:p>
    <w:p w14:paraId="78427D10" w14:textId="1B0F72E3" w:rsidR="008D1E52" w:rsidRPr="001615D4" w:rsidRDefault="008D1E52"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I Soci B e C riconoscono al Socio A il diritto (ma non l’obbligo) di acquistare tutte le partecipazioni dagli stessi detenute nella Società entro il [∙] per un corrispettivo che le Parti convengono irrevocabilmente sin d’ora pari [∙].</w:t>
      </w:r>
    </w:p>
    <w:p w14:paraId="3AB725EA" w14:textId="774E02B5" w:rsidR="008D1E52" w:rsidRPr="001615D4" w:rsidRDefault="008D1E52"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rPr>
        <w:t>Il Socio A riconosce ai Soci B e C il diritto (ma non l’obbligo) di vendere al Socio A tutte le partecipazioni dagli stessi detenute nella Società entro il [∙] per un corrispettivo che le Parti convengono irrevocabilmente sin d’ora pari [∙].</w:t>
      </w:r>
    </w:p>
    <w:p w14:paraId="362B3B16" w14:textId="033F18ED" w:rsidR="008D1E52" w:rsidRPr="001615D4" w:rsidRDefault="008D1E52"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w:t>
      </w:r>
      <w:r w:rsidRPr="001615D4">
        <w:rPr>
          <w:rFonts w:ascii="Times New Roman" w:hAnsi="Times New Roman" w:cs="Times New Roman"/>
          <w:sz w:val="24"/>
          <w:szCs w:val="24"/>
          <w:highlight w:val="cyan"/>
        </w:rPr>
        <w:t>NOTA: E’ opportuno prevedere nel dettaglio tanto il meccanismo di determinazione del corrispettivo delle opzioni, quanto il meccanismo di esercizio delle stesse</w:t>
      </w:r>
      <w:r w:rsidRPr="001615D4">
        <w:rPr>
          <w:rFonts w:ascii="Times New Roman" w:hAnsi="Times New Roman" w:cs="Times New Roman"/>
          <w:sz w:val="24"/>
          <w:szCs w:val="24"/>
        </w:rPr>
        <w:t>]</w:t>
      </w:r>
    </w:p>
    <w:p w14:paraId="4FDFC4C6" w14:textId="77777777" w:rsidR="00FD7DA1" w:rsidRPr="001615D4" w:rsidRDefault="00FD7DA1"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Distribuzione degli utili</w:t>
      </w:r>
    </w:p>
    <w:p w14:paraId="69637718" w14:textId="45A77121" w:rsidR="00FD7DA1" w:rsidRPr="001615D4" w:rsidRDefault="00FD7DA1" w:rsidP="001615D4">
      <w:pPr>
        <w:pStyle w:val="Paragrafoelenco"/>
        <w:spacing w:line="360" w:lineRule="auto"/>
        <w:ind w:left="360"/>
        <w:jc w:val="both"/>
        <w:rPr>
          <w:rFonts w:ascii="Times New Roman" w:hAnsi="Times New Roman" w:cs="Times New Roman"/>
          <w:b/>
          <w:bCs/>
          <w:sz w:val="24"/>
          <w:szCs w:val="24"/>
        </w:rPr>
      </w:pPr>
      <w:r w:rsidRPr="001615D4">
        <w:rPr>
          <w:rFonts w:ascii="Times New Roman" w:hAnsi="Times New Roman" w:cs="Times New Roman"/>
          <w:sz w:val="24"/>
          <w:szCs w:val="24"/>
        </w:rPr>
        <w:t xml:space="preserve">Le Parti concordano che a decorrere dal [∙] la Società dovrà provvedere </w:t>
      </w:r>
      <w:r w:rsidR="00EF3FE4" w:rsidRPr="001615D4">
        <w:rPr>
          <w:rFonts w:ascii="Times New Roman" w:hAnsi="Times New Roman" w:cs="Times New Roman"/>
          <w:sz w:val="24"/>
          <w:szCs w:val="24"/>
        </w:rPr>
        <w:t>alla distribuzione degli utili distribuibili in favore dei soci pro quota nella misura del [∙]% degli utili distribuibili.</w:t>
      </w:r>
      <w:r w:rsidRPr="001615D4">
        <w:rPr>
          <w:rFonts w:ascii="Times New Roman" w:hAnsi="Times New Roman" w:cs="Times New Roman"/>
          <w:sz w:val="24"/>
          <w:szCs w:val="24"/>
        </w:rPr>
        <w:t xml:space="preserve"> </w:t>
      </w:r>
    </w:p>
    <w:p w14:paraId="4D61D867" w14:textId="6E485EA3" w:rsidR="00E3605E" w:rsidRPr="001615D4" w:rsidRDefault="00F133E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Riservatezza</w:t>
      </w:r>
    </w:p>
    <w:p w14:paraId="79545E4A" w14:textId="77777777" w:rsidR="00E3605E" w:rsidRPr="001615D4" w:rsidRDefault="00E3605E" w:rsidP="001615D4">
      <w:pPr>
        <w:pStyle w:val="Paragrafoelenco"/>
        <w:spacing w:line="360" w:lineRule="auto"/>
        <w:ind w:left="360"/>
        <w:jc w:val="both"/>
        <w:rPr>
          <w:rFonts w:ascii="Times New Roman" w:hAnsi="Times New Roman" w:cs="Times New Roman"/>
          <w:b/>
          <w:bCs/>
          <w:sz w:val="24"/>
          <w:szCs w:val="24"/>
        </w:rPr>
      </w:pPr>
      <w:r w:rsidRPr="001615D4">
        <w:rPr>
          <w:rFonts w:ascii="Times New Roman" w:hAnsi="Times New Roman" w:cs="Times New Roman"/>
          <w:sz w:val="24"/>
          <w:szCs w:val="24"/>
        </w:rPr>
        <w:t>Q</w:t>
      </w:r>
      <w:r w:rsidR="00F133E8" w:rsidRPr="001615D4">
        <w:rPr>
          <w:rFonts w:ascii="Times New Roman" w:hAnsi="Times New Roman" w:cs="Times New Roman"/>
          <w:sz w:val="24"/>
          <w:szCs w:val="24"/>
        </w:rPr>
        <w:t>uanto contenuto nel presente Patto sarà considerato dalle Parti assolutamente riservato e</w:t>
      </w:r>
      <w:r w:rsidRPr="001615D4">
        <w:rPr>
          <w:rFonts w:ascii="Times New Roman" w:hAnsi="Times New Roman" w:cs="Times New Roman"/>
          <w:sz w:val="24"/>
          <w:szCs w:val="24"/>
        </w:rPr>
        <w:t xml:space="preserve"> confidenziale e</w:t>
      </w:r>
      <w:r w:rsidR="00F133E8" w:rsidRPr="001615D4">
        <w:rPr>
          <w:rFonts w:ascii="Times New Roman" w:hAnsi="Times New Roman" w:cs="Times New Roman"/>
          <w:sz w:val="24"/>
          <w:szCs w:val="24"/>
        </w:rPr>
        <w:t xml:space="preserve"> non potrà essere divulgato </w:t>
      </w:r>
      <w:r w:rsidRPr="001615D4">
        <w:rPr>
          <w:rFonts w:ascii="Times New Roman" w:hAnsi="Times New Roman" w:cs="Times New Roman"/>
          <w:sz w:val="24"/>
          <w:szCs w:val="24"/>
        </w:rPr>
        <w:t xml:space="preserve">a terzi, salvo espresso consenso di tutte le Parti </w:t>
      </w:r>
      <w:r w:rsidR="00F133E8" w:rsidRPr="001615D4">
        <w:rPr>
          <w:rFonts w:ascii="Times New Roman" w:hAnsi="Times New Roman" w:cs="Times New Roman"/>
          <w:sz w:val="24"/>
          <w:szCs w:val="24"/>
        </w:rPr>
        <w:t>e/o</w:t>
      </w:r>
      <w:r w:rsidRPr="001615D4">
        <w:rPr>
          <w:rFonts w:ascii="Times New Roman" w:hAnsi="Times New Roman" w:cs="Times New Roman"/>
          <w:sz w:val="24"/>
          <w:szCs w:val="24"/>
        </w:rPr>
        <w:t xml:space="preserve"> quanto necessario</w:t>
      </w:r>
      <w:r w:rsidR="00F133E8" w:rsidRPr="001615D4">
        <w:rPr>
          <w:rFonts w:ascii="Times New Roman" w:hAnsi="Times New Roman" w:cs="Times New Roman"/>
          <w:sz w:val="24"/>
          <w:szCs w:val="24"/>
        </w:rPr>
        <w:t xml:space="preserve"> per dar corso a quanto </w:t>
      </w:r>
      <w:r w:rsidRPr="001615D4">
        <w:rPr>
          <w:rFonts w:ascii="Times New Roman" w:hAnsi="Times New Roman" w:cs="Times New Roman"/>
          <w:sz w:val="24"/>
          <w:szCs w:val="24"/>
        </w:rPr>
        <w:t>previsto nel presente Patto</w:t>
      </w:r>
      <w:r w:rsidR="00F133E8" w:rsidRPr="001615D4">
        <w:rPr>
          <w:rFonts w:ascii="Times New Roman" w:hAnsi="Times New Roman" w:cs="Times New Roman"/>
          <w:sz w:val="24"/>
          <w:szCs w:val="24"/>
        </w:rPr>
        <w:t>.</w:t>
      </w:r>
    </w:p>
    <w:p w14:paraId="47B49268" w14:textId="141755AE" w:rsidR="00E3605E" w:rsidRPr="001615D4" w:rsidRDefault="00E3605E"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Durata</w:t>
      </w:r>
    </w:p>
    <w:p w14:paraId="5E3E9FAB" w14:textId="7D547AB9" w:rsidR="00E3605E" w:rsidRPr="001615D4" w:rsidRDefault="00E3605E" w:rsidP="001615D4">
      <w:pPr>
        <w:pStyle w:val="Paragrafoelenco"/>
        <w:spacing w:line="360" w:lineRule="auto"/>
        <w:ind w:left="360"/>
        <w:jc w:val="both"/>
        <w:rPr>
          <w:rFonts w:ascii="Times New Roman" w:hAnsi="Times New Roman" w:cs="Times New Roman"/>
          <w:b/>
          <w:bCs/>
          <w:sz w:val="24"/>
          <w:szCs w:val="24"/>
        </w:rPr>
      </w:pPr>
      <w:r w:rsidRPr="001615D4">
        <w:rPr>
          <w:rFonts w:ascii="Times New Roman" w:hAnsi="Times New Roman" w:cs="Times New Roman"/>
          <w:sz w:val="24"/>
          <w:szCs w:val="24"/>
        </w:rPr>
        <w:t xml:space="preserve">Il presente Patto ha la durata di [∙] anni, </w:t>
      </w:r>
      <w:r w:rsidR="00EF3FE4" w:rsidRPr="001615D4">
        <w:rPr>
          <w:rFonts w:ascii="Times New Roman" w:hAnsi="Times New Roman" w:cs="Times New Roman"/>
          <w:sz w:val="24"/>
          <w:szCs w:val="24"/>
        </w:rPr>
        <w:t xml:space="preserve">sarà valido ed efficace dalla data odierna fino al [∙]. Alla scadenza il Patto sarà rinnovato automaticamente per un ulteriore periodo di </w:t>
      </w:r>
      <w:r w:rsidR="00EF3FE4" w:rsidRPr="001615D4">
        <w:rPr>
          <w:rFonts w:ascii="Times New Roman" w:hAnsi="Times New Roman" w:cs="Times New Roman"/>
          <w:sz w:val="24"/>
          <w:szCs w:val="24"/>
        </w:rPr>
        <w:lastRenderedPageBreak/>
        <w:t>[∙] anni, salvo disdetta scritta comunicata da una qualsiasi delle Parti almeno 6 mesi prima della scadenza.</w:t>
      </w:r>
    </w:p>
    <w:p w14:paraId="78E07986" w14:textId="77777777" w:rsidR="00E3605E" w:rsidRPr="001615D4" w:rsidRDefault="00E3605E"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Comunicazioni</w:t>
      </w:r>
    </w:p>
    <w:p w14:paraId="089A3B34" w14:textId="77777777" w:rsidR="000C213C" w:rsidRPr="001615D4" w:rsidRDefault="00E3605E"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 xml:space="preserve">Qualsiasi comunicazione richiesta o </w:t>
      </w:r>
      <w:r w:rsidR="000C213C" w:rsidRPr="001615D4">
        <w:rPr>
          <w:rFonts w:ascii="Times New Roman" w:hAnsi="Times New Roman" w:cs="Times New Roman"/>
          <w:sz w:val="24"/>
          <w:szCs w:val="24"/>
        </w:rPr>
        <w:t>prevista</w:t>
      </w:r>
      <w:r w:rsidRPr="001615D4">
        <w:rPr>
          <w:rFonts w:ascii="Times New Roman" w:hAnsi="Times New Roman" w:cs="Times New Roman"/>
          <w:sz w:val="24"/>
          <w:szCs w:val="24"/>
        </w:rPr>
        <w:t xml:space="preserve"> dal presente Patto dovrà essere effettuata per iscritto, a mezzo lettera raccomandata A.R. o a mezzo posta elettronica certificata o consegnata a mano, e dovrà essere inviata ai seguenti indirizzi:</w:t>
      </w:r>
    </w:p>
    <w:p w14:paraId="23999125" w14:textId="481D512F"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Per il Socio A: [∙];</w:t>
      </w:r>
    </w:p>
    <w:p w14:paraId="27C05849" w14:textId="000FDE16"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Per il Socio B: [∙];</w:t>
      </w:r>
    </w:p>
    <w:p w14:paraId="7BC79608" w14:textId="2377F420"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Per il Socio C: [∙].</w:t>
      </w:r>
    </w:p>
    <w:p w14:paraId="2B4AA1EA" w14:textId="5C1FBEB5" w:rsidR="00E3605E" w:rsidRPr="001615D4" w:rsidRDefault="00E3605E"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 xml:space="preserve">ovvero presso il diverso indirizzo che ciascuna delle Parti potrà comunicare successivamente; la modifica avrà effetto decorsi </w:t>
      </w:r>
      <w:r w:rsidR="000C213C" w:rsidRPr="001615D4">
        <w:rPr>
          <w:rFonts w:ascii="Times New Roman" w:hAnsi="Times New Roman" w:cs="Times New Roman"/>
          <w:sz w:val="24"/>
          <w:szCs w:val="24"/>
        </w:rPr>
        <w:t>[∙]</w:t>
      </w:r>
      <w:r w:rsidRPr="001615D4">
        <w:rPr>
          <w:rFonts w:ascii="Times New Roman" w:hAnsi="Times New Roman" w:cs="Times New Roman"/>
          <w:sz w:val="24"/>
          <w:szCs w:val="24"/>
        </w:rPr>
        <w:t xml:space="preserve"> giorni dal ricevimento della relativa comunicazione.</w:t>
      </w:r>
    </w:p>
    <w:p w14:paraId="366725CC" w14:textId="2BF32E79" w:rsidR="00E3605E" w:rsidRPr="001615D4" w:rsidRDefault="00F133E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Disposizioni generali</w:t>
      </w:r>
    </w:p>
    <w:p w14:paraId="31A70FE8" w14:textId="02F352E6" w:rsidR="00E3605E" w:rsidRPr="001615D4" w:rsidRDefault="00DF440D"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Modifiche</w:t>
      </w:r>
      <w:r w:rsidRPr="001615D4">
        <w:rPr>
          <w:rFonts w:ascii="Times New Roman" w:hAnsi="Times New Roman" w:cs="Times New Roman"/>
          <w:sz w:val="24"/>
          <w:szCs w:val="24"/>
        </w:rPr>
        <w:t xml:space="preserve">. </w:t>
      </w:r>
      <w:r w:rsidR="00E3605E" w:rsidRPr="001615D4">
        <w:rPr>
          <w:rFonts w:ascii="Times New Roman" w:hAnsi="Times New Roman" w:cs="Times New Roman"/>
          <w:sz w:val="24"/>
          <w:szCs w:val="24"/>
        </w:rPr>
        <w:t>N</w:t>
      </w:r>
      <w:r w:rsidR="00F133E8" w:rsidRPr="001615D4">
        <w:rPr>
          <w:rFonts w:ascii="Times New Roman" w:hAnsi="Times New Roman" w:cs="Times New Roman"/>
          <w:sz w:val="24"/>
          <w:szCs w:val="24"/>
        </w:rPr>
        <w:t>essuna modifica o integrazione al presente Patto</w:t>
      </w:r>
      <w:r w:rsidR="00E3605E"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avrà forza vincolante a meno che non sia fatta per iscritto e venga sottoscritta da tutte le Parti.</w:t>
      </w:r>
    </w:p>
    <w:p w14:paraId="368284EE" w14:textId="7915D364" w:rsidR="00E3605E" w:rsidRPr="001615D4" w:rsidRDefault="00DF440D"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Intero accordo</w:t>
      </w:r>
      <w:r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 xml:space="preserve">Il presente Patto contiene l’integrale disciplina del rapporto tra le Parti in relazione a quanto ivi contemplato, intendendosi con esso superate tutte le eventuali pregresse intese e pattuizioni intercorse tra di essi. </w:t>
      </w:r>
    </w:p>
    <w:p w14:paraId="626578CE" w14:textId="65734476" w:rsidR="00E3605E" w:rsidRPr="001615D4" w:rsidRDefault="00DF440D"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Nullità/Invalidità</w:t>
      </w:r>
      <w:r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 xml:space="preserve">Quand’anche una qualsiasi disposizione del presente Patto si rivelasse nulla, e/o non potesse, per motivo diverso dall’inadempimento della Parte obbligata, essere adempiuta nel puntuale rispetto delle previsioni qui pattuite, le altre disposizioni conserveranno pieno vigore ed efficacia, fermo restando che le Parti negozieranno in buona fede la sostituzione di detta disposizione con altra valida ed efficace. </w:t>
      </w:r>
    </w:p>
    <w:p w14:paraId="032D2E24" w14:textId="77777777" w:rsidR="00DF440D" w:rsidRPr="001615D4" w:rsidRDefault="00DF440D"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Tolleranza</w:t>
      </w:r>
      <w:r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L’eventuale tolleranza di comportamenti posti in essere in violazione delle disposizioni contenute nel presente Patto non costituirà rinuncia ai diritti derivanti dalle disposizioni violate, né al diritto di esigere l’esatto adempimento di tutti gli impegni e obblighi qui previsti.</w:t>
      </w:r>
    </w:p>
    <w:p w14:paraId="7085DC54" w14:textId="0F0CC198" w:rsidR="00F534C8" w:rsidRPr="001615D4" w:rsidRDefault="00F534C8"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Regole d’interpretazione</w:t>
      </w:r>
      <w:r w:rsidR="00DF440D" w:rsidRPr="001615D4">
        <w:rPr>
          <w:rFonts w:ascii="Times New Roman" w:hAnsi="Times New Roman" w:cs="Times New Roman"/>
          <w:sz w:val="24"/>
          <w:szCs w:val="24"/>
        </w:rPr>
        <w:t xml:space="preserve">. </w:t>
      </w:r>
      <w:r w:rsidRPr="001615D4">
        <w:rPr>
          <w:rFonts w:ascii="Times New Roman" w:hAnsi="Times New Roman" w:cs="Times New Roman"/>
          <w:sz w:val="24"/>
          <w:szCs w:val="24"/>
        </w:rPr>
        <w:t xml:space="preserve">Le rubriche degli articoli contenuti nel Patto sono utilizzate per mera facilità di riferimento e non potranno in </w:t>
      </w:r>
      <w:r w:rsidR="001615D4" w:rsidRPr="001615D4">
        <w:rPr>
          <w:rFonts w:ascii="Times New Roman" w:hAnsi="Times New Roman" w:cs="Times New Roman"/>
          <w:sz w:val="24"/>
          <w:szCs w:val="24"/>
        </w:rPr>
        <w:t xml:space="preserve">nessun modo </w:t>
      </w:r>
      <w:r w:rsidRPr="001615D4">
        <w:rPr>
          <w:rFonts w:ascii="Times New Roman" w:hAnsi="Times New Roman" w:cs="Times New Roman"/>
          <w:sz w:val="24"/>
          <w:szCs w:val="24"/>
        </w:rPr>
        <w:t>pregiudicare il significato o l’interpretazione del presente Patto.</w:t>
      </w:r>
      <w:r w:rsidR="00AF7995" w:rsidRPr="001615D4">
        <w:rPr>
          <w:rFonts w:ascii="Times New Roman" w:hAnsi="Times New Roman" w:cs="Times New Roman"/>
          <w:sz w:val="24"/>
          <w:szCs w:val="24"/>
        </w:rPr>
        <w:t xml:space="preserve"> I termini</w:t>
      </w:r>
      <w:r w:rsidR="001615D4" w:rsidRPr="001615D4">
        <w:rPr>
          <w:rFonts w:ascii="Times New Roman" w:hAnsi="Times New Roman" w:cs="Times New Roman"/>
          <w:sz w:val="24"/>
          <w:szCs w:val="24"/>
        </w:rPr>
        <w:t xml:space="preserve"> </w:t>
      </w:r>
      <w:r w:rsidR="00AF7995" w:rsidRPr="001615D4">
        <w:rPr>
          <w:rFonts w:ascii="Times New Roman" w:hAnsi="Times New Roman" w:cs="Times New Roman"/>
          <w:sz w:val="24"/>
          <w:szCs w:val="24"/>
        </w:rPr>
        <w:t xml:space="preserve">utilizzati in forma singolare saranno intesi riferirsi anche, </w:t>
      </w:r>
      <w:r w:rsidR="001615D4" w:rsidRPr="001615D4">
        <w:rPr>
          <w:rFonts w:ascii="Times New Roman" w:hAnsi="Times New Roman" w:cs="Times New Roman"/>
          <w:sz w:val="24"/>
          <w:szCs w:val="24"/>
        </w:rPr>
        <w:t>se del caso,</w:t>
      </w:r>
      <w:r w:rsidR="00AF7995" w:rsidRPr="001615D4">
        <w:rPr>
          <w:rFonts w:ascii="Times New Roman" w:hAnsi="Times New Roman" w:cs="Times New Roman"/>
          <w:sz w:val="24"/>
          <w:szCs w:val="24"/>
        </w:rPr>
        <w:t xml:space="preserve"> alla forma plurale e viceversa</w:t>
      </w:r>
      <w:r w:rsidR="001615D4" w:rsidRPr="001615D4">
        <w:rPr>
          <w:rFonts w:ascii="Times New Roman" w:hAnsi="Times New Roman" w:cs="Times New Roman"/>
          <w:sz w:val="24"/>
          <w:szCs w:val="24"/>
        </w:rPr>
        <w:t xml:space="preserve">. Ogni riferimento </w:t>
      </w:r>
      <w:r w:rsidRPr="001615D4">
        <w:rPr>
          <w:rFonts w:ascii="Times New Roman" w:hAnsi="Times New Roman" w:cs="Times New Roman"/>
          <w:sz w:val="24"/>
          <w:szCs w:val="24"/>
        </w:rPr>
        <w:t>nel Patto ad articoli, commi, sottoparagrafi dovrà ritenersi quale riferimento ad articoli, commi, sottoparagrafi del presente Patto, salvo</w:t>
      </w:r>
      <w:r w:rsidR="001615D4" w:rsidRPr="001615D4">
        <w:rPr>
          <w:rFonts w:ascii="Times New Roman" w:hAnsi="Times New Roman" w:cs="Times New Roman"/>
          <w:sz w:val="24"/>
          <w:szCs w:val="24"/>
        </w:rPr>
        <w:t xml:space="preserve"> diversamente </w:t>
      </w:r>
      <w:r w:rsidR="001615D4" w:rsidRPr="001615D4">
        <w:rPr>
          <w:rFonts w:ascii="Times New Roman" w:hAnsi="Times New Roman" w:cs="Times New Roman"/>
          <w:sz w:val="24"/>
          <w:szCs w:val="24"/>
        </w:rPr>
        <w:lastRenderedPageBreak/>
        <w:t>indicato</w:t>
      </w:r>
      <w:r w:rsidRPr="001615D4">
        <w:rPr>
          <w:rFonts w:ascii="Times New Roman" w:hAnsi="Times New Roman" w:cs="Times New Roman"/>
          <w:sz w:val="24"/>
          <w:szCs w:val="24"/>
        </w:rPr>
        <w:t xml:space="preserve">. </w:t>
      </w:r>
      <w:r w:rsidR="001615D4" w:rsidRPr="001615D4">
        <w:rPr>
          <w:rFonts w:ascii="Times New Roman" w:hAnsi="Times New Roman" w:cs="Times New Roman"/>
          <w:sz w:val="24"/>
          <w:szCs w:val="24"/>
        </w:rPr>
        <w:t xml:space="preserve">Ogni </w:t>
      </w:r>
      <w:r w:rsidRPr="001615D4">
        <w:rPr>
          <w:rFonts w:ascii="Times New Roman" w:hAnsi="Times New Roman" w:cs="Times New Roman"/>
          <w:sz w:val="24"/>
          <w:szCs w:val="24"/>
        </w:rPr>
        <w:t>riferiment</w:t>
      </w:r>
      <w:r w:rsidR="001615D4" w:rsidRPr="001615D4">
        <w:rPr>
          <w:rFonts w:ascii="Times New Roman" w:hAnsi="Times New Roman" w:cs="Times New Roman"/>
          <w:sz w:val="24"/>
          <w:szCs w:val="24"/>
        </w:rPr>
        <w:t>o</w:t>
      </w:r>
      <w:r w:rsidRPr="001615D4">
        <w:rPr>
          <w:rFonts w:ascii="Times New Roman" w:hAnsi="Times New Roman" w:cs="Times New Roman"/>
          <w:sz w:val="24"/>
          <w:szCs w:val="24"/>
        </w:rPr>
        <w:t xml:space="preserve"> ad </w:t>
      </w:r>
      <w:r w:rsidR="001615D4" w:rsidRPr="001615D4">
        <w:rPr>
          <w:rFonts w:ascii="Times New Roman" w:hAnsi="Times New Roman" w:cs="Times New Roman"/>
          <w:sz w:val="24"/>
          <w:szCs w:val="24"/>
        </w:rPr>
        <w:t>un</w:t>
      </w:r>
      <w:r w:rsidRPr="001615D4">
        <w:rPr>
          <w:rFonts w:ascii="Times New Roman" w:hAnsi="Times New Roman" w:cs="Times New Roman"/>
          <w:sz w:val="24"/>
          <w:szCs w:val="24"/>
        </w:rPr>
        <w:t xml:space="preserve"> atto, contratto o documento dovr</w:t>
      </w:r>
      <w:r w:rsidR="001615D4" w:rsidRPr="001615D4">
        <w:rPr>
          <w:rFonts w:ascii="Times New Roman" w:hAnsi="Times New Roman" w:cs="Times New Roman"/>
          <w:sz w:val="24"/>
          <w:szCs w:val="24"/>
        </w:rPr>
        <w:t>à</w:t>
      </w:r>
      <w:r w:rsidRPr="001615D4">
        <w:rPr>
          <w:rFonts w:ascii="Times New Roman" w:hAnsi="Times New Roman" w:cs="Times New Roman"/>
          <w:sz w:val="24"/>
          <w:szCs w:val="24"/>
        </w:rPr>
        <w:t xml:space="preserve"> essere intes</w:t>
      </w:r>
      <w:r w:rsidR="001615D4" w:rsidRPr="001615D4">
        <w:rPr>
          <w:rFonts w:ascii="Times New Roman" w:hAnsi="Times New Roman" w:cs="Times New Roman"/>
          <w:sz w:val="24"/>
          <w:szCs w:val="24"/>
        </w:rPr>
        <w:t>o</w:t>
      </w:r>
      <w:r w:rsidRPr="001615D4">
        <w:rPr>
          <w:rFonts w:ascii="Times New Roman" w:hAnsi="Times New Roman" w:cs="Times New Roman"/>
          <w:sz w:val="24"/>
          <w:szCs w:val="24"/>
        </w:rPr>
        <w:t xml:space="preserve"> come riferit</w:t>
      </w:r>
      <w:r w:rsidR="001615D4" w:rsidRPr="001615D4">
        <w:rPr>
          <w:rFonts w:ascii="Times New Roman" w:hAnsi="Times New Roman" w:cs="Times New Roman"/>
          <w:sz w:val="24"/>
          <w:szCs w:val="24"/>
        </w:rPr>
        <w:t>o</w:t>
      </w:r>
      <w:r w:rsidRPr="001615D4">
        <w:rPr>
          <w:rFonts w:ascii="Times New Roman" w:hAnsi="Times New Roman" w:cs="Times New Roman"/>
          <w:sz w:val="24"/>
          <w:szCs w:val="24"/>
        </w:rPr>
        <w:t xml:space="preserve"> a tale atto, contratto o altro documento come modificato, </w:t>
      </w:r>
      <w:r w:rsidR="001615D4" w:rsidRPr="001615D4">
        <w:rPr>
          <w:rFonts w:ascii="Times New Roman" w:hAnsi="Times New Roman" w:cs="Times New Roman"/>
          <w:sz w:val="24"/>
          <w:szCs w:val="24"/>
        </w:rPr>
        <w:t>emendato</w:t>
      </w:r>
      <w:r w:rsidRPr="001615D4">
        <w:rPr>
          <w:rFonts w:ascii="Times New Roman" w:hAnsi="Times New Roman" w:cs="Times New Roman"/>
          <w:sz w:val="24"/>
          <w:szCs w:val="24"/>
        </w:rPr>
        <w:t xml:space="preserve">, integrato o sostituito di volta in volta. </w:t>
      </w:r>
      <w:r w:rsidR="001615D4" w:rsidRPr="001615D4">
        <w:rPr>
          <w:rFonts w:ascii="Times New Roman" w:hAnsi="Times New Roman" w:cs="Times New Roman"/>
          <w:sz w:val="24"/>
          <w:szCs w:val="24"/>
        </w:rPr>
        <w:t>Ogni</w:t>
      </w:r>
      <w:r w:rsidRPr="001615D4">
        <w:rPr>
          <w:rFonts w:ascii="Times New Roman" w:hAnsi="Times New Roman" w:cs="Times New Roman"/>
          <w:sz w:val="24"/>
          <w:szCs w:val="24"/>
        </w:rPr>
        <w:t xml:space="preserve"> riferimento a qualsiasi previsione di legge deve intendersi comprensivo di successive </w:t>
      </w:r>
      <w:r w:rsidR="001615D4" w:rsidRPr="001615D4">
        <w:rPr>
          <w:rFonts w:ascii="Times New Roman" w:hAnsi="Times New Roman" w:cs="Times New Roman"/>
          <w:sz w:val="24"/>
          <w:szCs w:val="24"/>
        </w:rPr>
        <w:t>integrazioni</w:t>
      </w:r>
      <w:r w:rsidR="001615D4" w:rsidRPr="001615D4">
        <w:rPr>
          <w:rFonts w:ascii="Times New Roman" w:hAnsi="Times New Roman" w:cs="Times New Roman"/>
          <w:sz w:val="24"/>
          <w:szCs w:val="24"/>
        </w:rPr>
        <w:t xml:space="preserve"> o </w:t>
      </w:r>
      <w:r w:rsidRPr="001615D4">
        <w:rPr>
          <w:rFonts w:ascii="Times New Roman" w:hAnsi="Times New Roman" w:cs="Times New Roman"/>
          <w:sz w:val="24"/>
          <w:szCs w:val="24"/>
        </w:rPr>
        <w:t>modific</w:t>
      </w:r>
      <w:r w:rsidR="001615D4" w:rsidRPr="001615D4">
        <w:rPr>
          <w:rFonts w:ascii="Times New Roman" w:hAnsi="Times New Roman" w:cs="Times New Roman"/>
          <w:sz w:val="24"/>
          <w:szCs w:val="24"/>
        </w:rPr>
        <w:t>he</w:t>
      </w:r>
      <w:r w:rsidRPr="001615D4">
        <w:rPr>
          <w:rFonts w:ascii="Times New Roman" w:hAnsi="Times New Roman" w:cs="Times New Roman"/>
          <w:sz w:val="24"/>
          <w:szCs w:val="24"/>
        </w:rPr>
        <w:t xml:space="preserve">. </w:t>
      </w:r>
    </w:p>
    <w:p w14:paraId="5B66FA4E" w14:textId="2B87CE7C" w:rsidR="00DF440D" w:rsidRPr="001615D4" w:rsidRDefault="00DF440D" w:rsidP="001615D4">
      <w:pPr>
        <w:pStyle w:val="Paragrafoelenco"/>
        <w:numPr>
          <w:ilvl w:val="1"/>
          <w:numId w:val="2"/>
        </w:numPr>
        <w:spacing w:line="360" w:lineRule="auto"/>
        <w:ind w:left="426"/>
        <w:jc w:val="both"/>
        <w:rPr>
          <w:rFonts w:ascii="Times New Roman" w:hAnsi="Times New Roman" w:cs="Times New Roman"/>
          <w:sz w:val="24"/>
          <w:szCs w:val="24"/>
        </w:rPr>
      </w:pPr>
      <w:r w:rsidRPr="001615D4">
        <w:rPr>
          <w:rFonts w:ascii="Times New Roman" w:hAnsi="Times New Roman" w:cs="Times New Roman"/>
          <w:sz w:val="24"/>
          <w:szCs w:val="24"/>
          <w:u w:val="single"/>
        </w:rPr>
        <w:t>Cessione</w:t>
      </w:r>
      <w:r w:rsidRPr="001615D4">
        <w:rPr>
          <w:rFonts w:ascii="Times New Roman" w:hAnsi="Times New Roman" w:cs="Times New Roman"/>
          <w:sz w:val="24"/>
          <w:szCs w:val="24"/>
        </w:rPr>
        <w:t>. È fatto divieto alle Parti di cedere a terzi il presente Patto, nonché i relativi diritti e obblighi, senza il preventivo consenso scritto di tutte le altre Parti.</w:t>
      </w:r>
    </w:p>
    <w:p w14:paraId="45F8FAFE" w14:textId="0BFC99A8" w:rsidR="000C213C" w:rsidRPr="001615D4" w:rsidRDefault="00F133E8"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Legge applicabile</w:t>
      </w:r>
    </w:p>
    <w:p w14:paraId="447D92AD" w14:textId="47744C23" w:rsidR="000C213C" w:rsidRPr="001615D4" w:rsidRDefault="00F133E8"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Il presente Patto è disciplinato dalla, e dovrà essere interpretato ed eseguito sulla base della</w:t>
      </w:r>
      <w:r w:rsidR="000C213C" w:rsidRPr="001615D4">
        <w:rPr>
          <w:rFonts w:ascii="Times New Roman" w:hAnsi="Times New Roman" w:cs="Times New Roman"/>
          <w:sz w:val="24"/>
          <w:szCs w:val="24"/>
        </w:rPr>
        <w:t>,</w:t>
      </w:r>
      <w:r w:rsidRPr="001615D4">
        <w:rPr>
          <w:rFonts w:ascii="Times New Roman" w:hAnsi="Times New Roman" w:cs="Times New Roman"/>
          <w:sz w:val="24"/>
          <w:szCs w:val="24"/>
        </w:rPr>
        <w:t xml:space="preserve"> legge italiana. </w:t>
      </w:r>
    </w:p>
    <w:p w14:paraId="559BF1DA" w14:textId="427D643C" w:rsidR="000C213C" w:rsidRPr="001615D4" w:rsidRDefault="000C213C" w:rsidP="001615D4">
      <w:pPr>
        <w:pStyle w:val="Paragrafoelenco"/>
        <w:numPr>
          <w:ilvl w:val="0"/>
          <w:numId w:val="2"/>
        </w:numPr>
        <w:spacing w:line="360" w:lineRule="auto"/>
        <w:jc w:val="both"/>
        <w:rPr>
          <w:rFonts w:ascii="Times New Roman" w:hAnsi="Times New Roman" w:cs="Times New Roman"/>
          <w:b/>
          <w:bCs/>
          <w:sz w:val="24"/>
          <w:szCs w:val="24"/>
        </w:rPr>
      </w:pPr>
      <w:r w:rsidRPr="001615D4">
        <w:rPr>
          <w:rFonts w:ascii="Times New Roman" w:hAnsi="Times New Roman" w:cs="Times New Roman"/>
          <w:b/>
          <w:bCs/>
          <w:sz w:val="24"/>
          <w:szCs w:val="24"/>
        </w:rPr>
        <w:t>[Foro Competente/</w:t>
      </w:r>
      <w:r w:rsidR="00F133E8" w:rsidRPr="001615D4">
        <w:rPr>
          <w:rFonts w:ascii="Times New Roman" w:hAnsi="Times New Roman" w:cs="Times New Roman"/>
          <w:b/>
          <w:bCs/>
          <w:sz w:val="24"/>
          <w:szCs w:val="24"/>
        </w:rPr>
        <w:t>Clausola compromissoria</w:t>
      </w:r>
      <w:r w:rsidRPr="001615D4">
        <w:rPr>
          <w:rFonts w:ascii="Times New Roman" w:hAnsi="Times New Roman" w:cs="Times New Roman"/>
          <w:b/>
          <w:bCs/>
          <w:sz w:val="24"/>
          <w:szCs w:val="24"/>
        </w:rPr>
        <w:t>]</w:t>
      </w:r>
    </w:p>
    <w:p w14:paraId="29AFD3BC" w14:textId="4C53ABAD" w:rsidR="000C213C" w:rsidRPr="001615D4" w:rsidRDefault="00F133E8"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Tutte le controversie derivant</w:t>
      </w:r>
      <w:r w:rsidR="000C213C" w:rsidRPr="001615D4">
        <w:rPr>
          <w:rFonts w:ascii="Times New Roman" w:hAnsi="Times New Roman" w:cs="Times New Roman"/>
          <w:sz w:val="24"/>
          <w:szCs w:val="24"/>
        </w:rPr>
        <w:t>i dal,</w:t>
      </w:r>
      <w:r w:rsidRPr="001615D4">
        <w:rPr>
          <w:rFonts w:ascii="Times New Roman" w:hAnsi="Times New Roman" w:cs="Times New Roman"/>
          <w:sz w:val="24"/>
          <w:szCs w:val="24"/>
        </w:rPr>
        <w:t xml:space="preserve"> </w:t>
      </w:r>
      <w:r w:rsidR="000C213C" w:rsidRPr="001615D4">
        <w:rPr>
          <w:rFonts w:ascii="Times New Roman" w:hAnsi="Times New Roman" w:cs="Times New Roman"/>
          <w:sz w:val="24"/>
          <w:szCs w:val="24"/>
        </w:rPr>
        <w:t>o comunque relative al,</w:t>
      </w:r>
      <w:r w:rsidRPr="001615D4">
        <w:rPr>
          <w:rFonts w:ascii="Times New Roman" w:hAnsi="Times New Roman" w:cs="Times New Roman"/>
          <w:sz w:val="24"/>
          <w:szCs w:val="24"/>
        </w:rPr>
        <w:t xml:space="preserve"> presente Patto parasociale, comprese quelle relative alla sua validità, efficacia, interpretazione, esecuzione e risoluzione, saranno deferite, </w:t>
      </w:r>
    </w:p>
    <w:p w14:paraId="2C3768C0" w14:textId="77777777"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[alla competenza esclusiva del Tribunale di [∙]</w:t>
      </w:r>
    </w:p>
    <w:p w14:paraId="40EDDDBF" w14:textId="73F57FDE"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[ovvero]</w:t>
      </w:r>
    </w:p>
    <w:p w14:paraId="2EC13383" w14:textId="0480629C" w:rsidR="000C213C" w:rsidRPr="001615D4" w:rsidRDefault="000C213C" w:rsidP="001615D4">
      <w:pPr>
        <w:pStyle w:val="Paragrafoelenco"/>
        <w:spacing w:line="360" w:lineRule="auto"/>
        <w:ind w:left="360"/>
        <w:jc w:val="both"/>
        <w:rPr>
          <w:rFonts w:ascii="Times New Roman" w:hAnsi="Times New Roman" w:cs="Times New Roman"/>
          <w:sz w:val="24"/>
          <w:szCs w:val="24"/>
        </w:rPr>
      </w:pPr>
      <w:r w:rsidRPr="001615D4">
        <w:rPr>
          <w:rFonts w:ascii="Times New Roman" w:hAnsi="Times New Roman" w:cs="Times New Roman"/>
          <w:sz w:val="24"/>
          <w:szCs w:val="24"/>
        </w:rPr>
        <w:t>[</w:t>
      </w:r>
      <w:r w:rsidR="00F133E8" w:rsidRPr="001615D4">
        <w:rPr>
          <w:rFonts w:ascii="Times New Roman" w:hAnsi="Times New Roman" w:cs="Times New Roman"/>
          <w:sz w:val="24"/>
          <w:szCs w:val="24"/>
        </w:rPr>
        <w:t xml:space="preserve">in conformità al Regolamento della Camera arbitrale </w:t>
      </w:r>
      <w:r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che le Parti dichiarano di conoscere ed accettare interamente</w:t>
      </w:r>
      <w:r w:rsidRPr="001615D4">
        <w:rPr>
          <w:rFonts w:ascii="Times New Roman" w:hAnsi="Times New Roman" w:cs="Times New Roman"/>
          <w:sz w:val="24"/>
          <w:szCs w:val="24"/>
        </w:rPr>
        <w:t xml:space="preserve">, </w:t>
      </w:r>
      <w:r w:rsidR="00F133E8" w:rsidRPr="001615D4">
        <w:rPr>
          <w:rFonts w:ascii="Times New Roman" w:hAnsi="Times New Roman" w:cs="Times New Roman"/>
          <w:sz w:val="24"/>
          <w:szCs w:val="24"/>
        </w:rPr>
        <w:t xml:space="preserve">ad un Collegio arbitrale di </w:t>
      </w:r>
      <w:r w:rsidRPr="001615D4">
        <w:rPr>
          <w:rFonts w:ascii="Times New Roman" w:hAnsi="Times New Roman" w:cs="Times New Roman"/>
          <w:sz w:val="24"/>
          <w:szCs w:val="24"/>
        </w:rPr>
        <w:t>[∙]</w:t>
      </w:r>
      <w:r w:rsidR="00F133E8" w:rsidRPr="001615D4">
        <w:rPr>
          <w:rFonts w:ascii="Times New Roman" w:hAnsi="Times New Roman" w:cs="Times New Roman"/>
          <w:sz w:val="24"/>
          <w:szCs w:val="24"/>
        </w:rPr>
        <w:t xml:space="preserve"> arbitri nominati dalla Camera arbitrale. L’arbitrato avrà sede a </w:t>
      </w:r>
      <w:r w:rsidRPr="001615D4">
        <w:rPr>
          <w:rFonts w:ascii="Times New Roman" w:hAnsi="Times New Roman" w:cs="Times New Roman"/>
          <w:sz w:val="24"/>
          <w:szCs w:val="24"/>
        </w:rPr>
        <w:t>[∙]].</w:t>
      </w:r>
    </w:p>
    <w:sectPr w:rsidR="000C213C" w:rsidRPr="001615D4" w:rsidSect="00F133E8">
      <w:headerReference w:type="even" r:id="rId8"/>
      <w:headerReference w:type="default" r:id="rId9"/>
      <w:footerReference w:type="even" r:id="rId10"/>
      <w:footerReference w:type="default" r:id="rId11"/>
      <w:headerReference w:type="first" r:id="rId12"/>
      <w:footerReference w:type="first" r:id="rId13"/>
      <w:pgSz w:w="11906" w:h="16838"/>
      <w:pgMar w:top="1417" w:right="2125"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F227B" w14:textId="77777777" w:rsidR="00B32862" w:rsidRDefault="00B32862" w:rsidP="00F133E8">
      <w:pPr>
        <w:spacing w:after="0" w:line="240" w:lineRule="auto"/>
      </w:pPr>
      <w:r>
        <w:separator/>
      </w:r>
    </w:p>
  </w:endnote>
  <w:endnote w:type="continuationSeparator" w:id="0">
    <w:p w14:paraId="430BBC6B" w14:textId="77777777" w:rsidR="00B32862" w:rsidRDefault="00B32862" w:rsidP="00F1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94F4" w14:textId="77777777" w:rsidR="00F133E8" w:rsidRDefault="00F133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77E9" w14:textId="77777777" w:rsidR="00F133E8" w:rsidRDefault="00F133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2E00" w14:textId="77777777" w:rsidR="00F133E8" w:rsidRDefault="00F133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7D2DC" w14:textId="77777777" w:rsidR="00B32862" w:rsidRDefault="00B32862" w:rsidP="00F133E8">
      <w:pPr>
        <w:spacing w:after="0" w:line="240" w:lineRule="auto"/>
      </w:pPr>
      <w:r>
        <w:separator/>
      </w:r>
    </w:p>
  </w:footnote>
  <w:footnote w:type="continuationSeparator" w:id="0">
    <w:p w14:paraId="42DF6CB5" w14:textId="77777777" w:rsidR="00B32862" w:rsidRDefault="00B32862" w:rsidP="00F1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14EA" w14:textId="7E602A5C" w:rsidR="00F133E8" w:rsidRDefault="00000000">
    <w:pPr>
      <w:pStyle w:val="Intestazione"/>
    </w:pPr>
    <w:r>
      <w:rPr>
        <w:noProof/>
      </w:rPr>
      <w:pict w14:anchorId="5D0E08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4" o:spid="_x0000_s1026" type="#_x0000_t136" style="position:absolute;margin-left:0;margin-top:0;width:452.95pt;height:226.45pt;rotation:315;z-index:-251655168;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467F" w14:textId="7309C41D" w:rsidR="00F133E8" w:rsidRDefault="00000000">
    <w:pPr>
      <w:pStyle w:val="Intestazione"/>
    </w:pPr>
    <w:r>
      <w:rPr>
        <w:noProof/>
      </w:rPr>
      <w:pict w14:anchorId="1BC516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5" o:spid="_x0000_s1027" type="#_x0000_t136" style="position:absolute;margin-left:0;margin-top:0;width:452.95pt;height:226.45pt;rotation:315;z-index:-251653120;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7992" w14:textId="5FAA9DBB" w:rsidR="00F133E8" w:rsidRDefault="00000000">
    <w:pPr>
      <w:pStyle w:val="Intestazione"/>
    </w:pPr>
    <w:r>
      <w:rPr>
        <w:noProof/>
      </w:rPr>
      <w:pict w14:anchorId="00C6A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3" o:spid="_x0000_s1025" type="#_x0000_t136" style="position:absolute;margin-left:0;margin-top:0;width:452.95pt;height:226.45pt;rotation:315;z-index:-251657216;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45BCE"/>
    <w:multiLevelType w:val="hybridMultilevel"/>
    <w:tmpl w:val="5A5C06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C61159"/>
    <w:multiLevelType w:val="hybridMultilevel"/>
    <w:tmpl w:val="93C471BA"/>
    <w:lvl w:ilvl="0" w:tplc="0410001B">
      <w:start w:val="1"/>
      <w:numFmt w:val="lowerRoman"/>
      <w:lvlText w:val="%1."/>
      <w:lvlJc w:val="righ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3F6303B4"/>
    <w:multiLevelType w:val="hybridMultilevel"/>
    <w:tmpl w:val="93189A2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5B5F1768"/>
    <w:multiLevelType w:val="hybridMultilevel"/>
    <w:tmpl w:val="25B84962"/>
    <w:lvl w:ilvl="0" w:tplc="0410001B">
      <w:start w:val="1"/>
      <w:numFmt w:val="lowerRoman"/>
      <w:lvlText w:val="%1."/>
      <w:lvlJc w:val="righ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7B1642D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7550518">
    <w:abstractNumId w:val="0"/>
  </w:num>
  <w:num w:numId="2" w16cid:durableId="1855144513">
    <w:abstractNumId w:val="4"/>
  </w:num>
  <w:num w:numId="3" w16cid:durableId="23747704">
    <w:abstractNumId w:val="2"/>
  </w:num>
  <w:num w:numId="4" w16cid:durableId="1895462121">
    <w:abstractNumId w:val="3"/>
  </w:num>
  <w:num w:numId="5" w16cid:durableId="1504857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3E8"/>
    <w:rsid w:val="000A54A5"/>
    <w:rsid w:val="000C213C"/>
    <w:rsid w:val="001615D4"/>
    <w:rsid w:val="00456D4E"/>
    <w:rsid w:val="004B46B0"/>
    <w:rsid w:val="005C3596"/>
    <w:rsid w:val="008D1E52"/>
    <w:rsid w:val="0090287F"/>
    <w:rsid w:val="00A7401F"/>
    <w:rsid w:val="00AF7995"/>
    <w:rsid w:val="00B01422"/>
    <w:rsid w:val="00B32862"/>
    <w:rsid w:val="00DF440D"/>
    <w:rsid w:val="00E14D8D"/>
    <w:rsid w:val="00E3605E"/>
    <w:rsid w:val="00EF3FE4"/>
    <w:rsid w:val="00F133E8"/>
    <w:rsid w:val="00F534C8"/>
    <w:rsid w:val="00FD7D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5266B"/>
  <w15:chartTrackingRefBased/>
  <w15:docId w15:val="{8DB7D1D5-36CA-4B14-9CDD-FDA3EC9A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133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33E8"/>
  </w:style>
  <w:style w:type="paragraph" w:styleId="Pidipagina">
    <w:name w:val="footer"/>
    <w:basedOn w:val="Normale"/>
    <w:link w:val="PidipaginaCarattere"/>
    <w:uiPriority w:val="99"/>
    <w:unhideWhenUsed/>
    <w:rsid w:val="00F133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33E8"/>
  </w:style>
  <w:style w:type="paragraph" w:styleId="Paragrafoelenco">
    <w:name w:val="List Paragraph"/>
    <w:basedOn w:val="Normale"/>
    <w:uiPriority w:val="34"/>
    <w:qFormat/>
    <w:rsid w:val="004B46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60C23-BAED-471C-84CA-2E4EEFB24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1407</Words>
  <Characters>8023</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Raffaele Scarani</dc:creator>
  <cp:keywords/>
  <dc:description/>
  <cp:lastModifiedBy>Raffaele Scarani</cp:lastModifiedBy>
  <cp:revision>2</cp:revision>
  <dcterms:created xsi:type="dcterms:W3CDTF">2022-09-12T10:30:00Z</dcterms:created>
  <dcterms:modified xsi:type="dcterms:W3CDTF">2022-09-12T10:30:00Z</dcterms:modified>
</cp:coreProperties>
</file>